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CA9" w:rsidRDefault="000E2CA9">
      <w:pPr>
        <w:pStyle w:val="Textoindependiente"/>
        <w:spacing w:before="3"/>
        <w:rPr>
          <w:rFonts w:ascii="Times New Roman"/>
          <w:sz w:val="25"/>
        </w:rPr>
      </w:pPr>
      <w:bookmarkStart w:id="0" w:name="_GoBack"/>
      <w:bookmarkEnd w:id="0"/>
    </w:p>
    <w:p w:rsidR="000E2CA9" w:rsidRDefault="007A1B1B">
      <w:pPr>
        <w:pStyle w:val="Textoindependiente"/>
        <w:spacing w:line="20" w:lineRule="exact"/>
        <w:ind w:left="108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>
                <wp:extent cx="8729980" cy="6350"/>
                <wp:effectExtent l="0" t="635" r="0" b="2540"/>
                <wp:docPr id="1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29980" cy="6350"/>
                          <a:chOff x="0" y="0"/>
                          <a:chExt cx="13748" cy="10"/>
                        </a:xfrm>
                      </wpg:grpSpPr>
                      <wps:wsp>
                        <wps:cNvPr id="1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74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C169A2" id="Group 7" o:spid="_x0000_s1026" style="width:687.4pt;height:.5pt;mso-position-horizontal-relative:char;mso-position-vertical-relative:line" coordsize="137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nsLyQIAAEoGAAAOAAAAZHJzL2Uyb0RvYy54bWykVdtu2zAMfR+wfxD0ntpOnYuNOkVvKQZ0&#10;W7FuH6DIsi3MljxJidMO+/dRtJNmKQYMWR4cyaSow3NI+uJy29RkI4yVWmU0OgspEYrrXKoyo9++&#10;LkdzSqxjKme1ViKjz8LSy8X7dxddm4qxrnSdC0MgiLJp12a0cq5Ng8DySjTMnulWKDAW2jTMwdaU&#10;QW5YB9GbOhiH4TTotMlbo7mwFt7e9ka6wPhFIbj7XBRWOFJnFLA5fBp8rvwzWFywtDSsrSQfYLAT&#10;UDRMKrh0H+qWOUbWRr4J1UhutNWFO+O6CXRRSC4wB8gmCo+yuTd63WIuZdqV7Z4moPaIp5PD8k+b&#10;R0NkDtqBUoo1oBFeS2aem64tU3C5N+1T+2j6BGH5oPl3C+bg2O73Ze9MVt1HnUM4tnYaudkWpvEh&#10;IGuyRQme9xKIrSMcXs5n4ySZg1IcbNPzyaAQr0DGN4d4dTcci85nMeD3hyI8ErC0vw4hDpB8PlBm&#10;9pVJ+39MPlWsFSiQ9TTtmEx2TH6B+mOqrAWZ92yi245K2/NIlL6pwEtcGaO7SrAcUEXeH7AfHPAb&#10;CyqcRuzfGWJpa6y7F7ohfpFRA6hRMLZ5sM7jeHXx+lldy3wp6xo3plzd1IZsmO8w/CH0I7daeWel&#10;/bE+Yv8GdIc7vM1XAHbMzyQax+H1OBktp/PZKF7Gk1EyC+ejMEquk2kYJ/Ht8pcHGMVpJfNcqAep&#10;xK57o/jfNB3mSN932L+ky2gyGU8w91OSbKSDYVbLBup4zwRLvaR3Koe0WeqYrPt18Cd8ZBk42P0j&#10;K1gAXvO+clc6fwb9jQaRoEVg7MKi0uaFkg5GWEbtjzUzgpL6g4IaSqI49jMPN/FkNoaNObSsDi1M&#10;cQiVUUdJv7xx/Zxct0aWFdwUITFKX0FDFxILw9dkj2qoVmguXOHAwlyG4eon4uEevV4/AYvfAAAA&#10;//8DAFBLAwQUAAYACAAAACEA48Q98tsAAAAEAQAADwAAAGRycy9kb3ducmV2LnhtbEyPT0vDQBDF&#10;74LfYRnBm93E+o+YTSlFPRXBVhBv0+w0Cc3Ohuw2Sb+9Uy96GWZ4jze/ly8m16qB+tB4NpDOElDE&#10;pbcNVwY+t683T6BCRLbYeiYDJwqwKC4vcsysH/mDhk2slIRwyNBAHWOXaR3KmhyGme+IRdv73mGU&#10;s6+07XGUcNfq2yR50A4blg81drSqqTxsjs7A24jjcp6+DOvDfnX63t6/f61TMub6alo+g4o0xT8z&#10;nPEFHQph2vkj26BaA1Ik/s6zNn+8kx472RLQRa7/wxc/AAAA//8DAFBLAQItABQABgAIAAAAIQC2&#10;gziS/gAAAOEBAAATAAAAAAAAAAAAAAAAAAAAAABbQ29udGVudF9UeXBlc10ueG1sUEsBAi0AFAAG&#10;AAgAAAAhADj9If/WAAAAlAEAAAsAAAAAAAAAAAAAAAAALwEAAF9yZWxzLy5yZWxzUEsBAi0AFAAG&#10;AAgAAAAhAK6uewvJAgAASgYAAA4AAAAAAAAAAAAAAAAALgIAAGRycy9lMm9Eb2MueG1sUEsBAi0A&#10;FAAGAAgAAAAhAOPEPfLbAAAABAEAAA8AAAAAAAAAAAAAAAAAIwUAAGRycy9kb3ducmV2LnhtbFBL&#10;BQYAAAAABAAEAPMAAAArBgAAAAA=&#10;">
                <v:rect id="Rectangle 8" o:spid="_x0000_s1027" style="position:absolute;width:137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f/wwAAANsAAAAPAAAAZHJzL2Rvd25yZXYueG1sRE9LawIx&#10;EL4X+h/CFLx1s4oVXY1SCwUvBV8HvY2bcXdxM9kmUbf99UYQvM3H95zJrDW1uJDzlWUF3SQFQZxb&#10;XXGhYLv5fh+C8AFZY22ZFPyRh9n09WWCmbZXXtFlHQoRQ9hnqKAMocmk9HlJBn1iG+LIHa0zGCJ0&#10;hdQOrzHc1LKXpgNpsOLYUGJDXyXlp/XZKJiPhvPfZZ9//leHPe13h9NHz6VKdd7azzGIQG14ih/u&#10;hY7zR3D/JR4gpzcAAAD//wMAUEsBAi0AFAAGAAgAAAAhANvh9svuAAAAhQEAABMAAAAAAAAAAAAA&#10;AAAAAAAAAFtDb250ZW50X1R5cGVzXS54bWxQSwECLQAUAAYACAAAACEAWvQsW78AAAAVAQAACwAA&#10;AAAAAAAAAAAAAAAfAQAAX3JlbHMvLnJlbHNQSwECLQAUAAYACAAAACEAOJWH/8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:rsidR="000E2CA9" w:rsidRDefault="000E2CA9">
      <w:pPr>
        <w:pStyle w:val="Textoindependiente"/>
        <w:spacing w:before="8"/>
        <w:rPr>
          <w:rFonts w:ascii="Times New Roman"/>
          <w:sz w:val="6"/>
        </w:rPr>
      </w:pPr>
    </w:p>
    <w:p w:rsidR="000E2CA9" w:rsidRDefault="00525AB8">
      <w:pPr>
        <w:spacing w:before="93"/>
        <w:ind w:left="5250" w:right="4994" w:hanging="3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N</w:t>
      </w:r>
      <w:r>
        <w:rPr>
          <w:rFonts w:ascii="Arial"/>
          <w:b/>
          <w:sz w:val="19"/>
        </w:rPr>
        <w:t xml:space="preserve">OTAS A LOS </w:t>
      </w:r>
      <w:r>
        <w:rPr>
          <w:rFonts w:ascii="Arial"/>
          <w:b/>
          <w:sz w:val="24"/>
        </w:rPr>
        <w:t>E</w:t>
      </w:r>
      <w:r>
        <w:rPr>
          <w:rFonts w:ascii="Arial"/>
          <w:b/>
          <w:sz w:val="19"/>
        </w:rPr>
        <w:t xml:space="preserve">STADO </w:t>
      </w:r>
      <w:r>
        <w:rPr>
          <w:rFonts w:ascii="Arial"/>
          <w:b/>
          <w:sz w:val="24"/>
        </w:rPr>
        <w:t>F</w:t>
      </w:r>
      <w:r>
        <w:rPr>
          <w:rFonts w:ascii="Arial"/>
          <w:b/>
          <w:sz w:val="19"/>
        </w:rPr>
        <w:t>INANCIEROS</w:t>
      </w:r>
      <w:r>
        <w:rPr>
          <w:rFonts w:ascii="Arial"/>
          <w:b/>
          <w:spacing w:val="1"/>
          <w:sz w:val="19"/>
        </w:rPr>
        <w:t xml:space="preserve"> </w:t>
      </w:r>
      <w:r>
        <w:rPr>
          <w:rFonts w:ascii="Arial"/>
          <w:b/>
          <w:sz w:val="24"/>
        </w:rPr>
        <w:t>A</w:t>
      </w:r>
      <w:r>
        <w:rPr>
          <w:rFonts w:ascii="Arial"/>
          <w:b/>
          <w:sz w:val="19"/>
        </w:rPr>
        <w:t>L</w:t>
      </w:r>
      <w:r>
        <w:rPr>
          <w:rFonts w:ascii="Arial"/>
          <w:b/>
          <w:spacing w:val="-1"/>
          <w:sz w:val="19"/>
        </w:rPr>
        <w:t xml:space="preserve"> </w:t>
      </w:r>
      <w:r>
        <w:rPr>
          <w:rFonts w:ascii="Arial"/>
          <w:b/>
          <w:sz w:val="24"/>
        </w:rPr>
        <w:t>31</w:t>
      </w:r>
      <w:r>
        <w:rPr>
          <w:rFonts w:ascii="Arial"/>
          <w:b/>
          <w:spacing w:val="-15"/>
          <w:sz w:val="24"/>
        </w:rPr>
        <w:t xml:space="preserve"> </w:t>
      </w:r>
      <w:r>
        <w:rPr>
          <w:rFonts w:ascii="Arial"/>
          <w:b/>
          <w:sz w:val="19"/>
        </w:rPr>
        <w:t>DE</w:t>
      </w:r>
      <w:r>
        <w:rPr>
          <w:rFonts w:ascii="Arial"/>
          <w:b/>
          <w:spacing w:val="-1"/>
          <w:sz w:val="19"/>
        </w:rPr>
        <w:t xml:space="preserve"> </w:t>
      </w:r>
      <w:r>
        <w:rPr>
          <w:rFonts w:ascii="Arial"/>
          <w:b/>
          <w:sz w:val="24"/>
        </w:rPr>
        <w:t>D</w:t>
      </w:r>
      <w:r>
        <w:rPr>
          <w:rFonts w:ascii="Arial"/>
          <w:b/>
          <w:sz w:val="19"/>
        </w:rPr>
        <w:t>ICIEMBRE</w:t>
      </w:r>
      <w:r>
        <w:rPr>
          <w:rFonts w:ascii="Arial"/>
          <w:b/>
          <w:spacing w:val="-2"/>
          <w:sz w:val="19"/>
        </w:rPr>
        <w:t xml:space="preserve"> </w:t>
      </w:r>
      <w:r>
        <w:rPr>
          <w:rFonts w:ascii="Arial"/>
          <w:b/>
          <w:sz w:val="19"/>
        </w:rPr>
        <w:t>DE</w:t>
      </w:r>
      <w:r>
        <w:rPr>
          <w:rFonts w:ascii="Arial"/>
          <w:b/>
          <w:spacing w:val="-2"/>
          <w:sz w:val="19"/>
        </w:rPr>
        <w:t xml:space="preserve"> </w:t>
      </w:r>
      <w:r>
        <w:rPr>
          <w:rFonts w:ascii="Arial"/>
          <w:b/>
          <w:sz w:val="24"/>
        </w:rPr>
        <w:t>2021</w:t>
      </w:r>
      <w:r>
        <w:rPr>
          <w:rFonts w:ascii="Arial"/>
          <w:b/>
          <w:spacing w:val="-15"/>
          <w:sz w:val="24"/>
        </w:rPr>
        <w:t xml:space="preserve"> </w:t>
      </w:r>
      <w:r>
        <w:rPr>
          <w:rFonts w:ascii="Arial"/>
          <w:b/>
          <w:sz w:val="19"/>
        </w:rPr>
        <w:t>Y</w:t>
      </w:r>
      <w:r>
        <w:rPr>
          <w:rFonts w:ascii="Arial"/>
          <w:b/>
          <w:spacing w:val="-1"/>
          <w:sz w:val="19"/>
        </w:rPr>
        <w:t xml:space="preserve"> </w:t>
      </w:r>
      <w:r>
        <w:rPr>
          <w:rFonts w:ascii="Arial"/>
          <w:b/>
          <w:sz w:val="24"/>
        </w:rPr>
        <w:t>2020</w:t>
      </w:r>
    </w:p>
    <w:p w:rsidR="000E2CA9" w:rsidRDefault="000E2CA9">
      <w:pPr>
        <w:pStyle w:val="Textoindependiente"/>
        <w:spacing w:before="7"/>
        <w:rPr>
          <w:rFonts w:ascii="Arial"/>
          <w:b/>
          <w:sz w:val="23"/>
        </w:rPr>
      </w:pPr>
    </w:p>
    <w:p w:rsidR="000E2CA9" w:rsidRDefault="00525AB8">
      <w:pPr>
        <w:ind w:left="5865"/>
        <w:rPr>
          <w:rFonts w:ascii="Arial"/>
          <w:b/>
          <w:sz w:val="19"/>
        </w:rPr>
      </w:pPr>
      <w:r>
        <w:rPr>
          <w:rFonts w:ascii="Arial"/>
          <w:b/>
          <w:sz w:val="24"/>
        </w:rPr>
        <w:t>A)</w:t>
      </w:r>
      <w:r>
        <w:rPr>
          <w:rFonts w:ascii="Arial"/>
          <w:b/>
          <w:spacing w:val="37"/>
          <w:sz w:val="24"/>
        </w:rPr>
        <w:t xml:space="preserve"> </w:t>
      </w:r>
      <w:r>
        <w:rPr>
          <w:rFonts w:ascii="Arial"/>
          <w:b/>
          <w:sz w:val="24"/>
        </w:rPr>
        <w:t>N</w:t>
      </w:r>
      <w:r>
        <w:rPr>
          <w:rFonts w:ascii="Arial"/>
          <w:b/>
          <w:sz w:val="19"/>
        </w:rPr>
        <w:t>OTAS</w:t>
      </w:r>
      <w:r>
        <w:rPr>
          <w:rFonts w:ascii="Arial"/>
          <w:b/>
          <w:spacing w:val="-2"/>
          <w:sz w:val="19"/>
        </w:rPr>
        <w:t xml:space="preserve"> </w:t>
      </w:r>
      <w:r>
        <w:rPr>
          <w:rFonts w:ascii="Arial"/>
          <w:b/>
          <w:sz w:val="19"/>
        </w:rPr>
        <w:t>DE</w:t>
      </w:r>
      <w:r>
        <w:rPr>
          <w:rFonts w:ascii="Arial"/>
          <w:b/>
          <w:spacing w:val="-2"/>
          <w:sz w:val="19"/>
        </w:rPr>
        <w:t xml:space="preserve"> </w:t>
      </w:r>
      <w:r>
        <w:rPr>
          <w:rFonts w:ascii="Arial"/>
          <w:b/>
          <w:sz w:val="24"/>
        </w:rPr>
        <w:t>D</w:t>
      </w:r>
      <w:r>
        <w:rPr>
          <w:rFonts w:ascii="Arial"/>
          <w:b/>
          <w:sz w:val="19"/>
        </w:rPr>
        <w:t>ESGLOSE</w:t>
      </w:r>
    </w:p>
    <w:p w:rsidR="000E2CA9" w:rsidRDefault="000E2CA9">
      <w:pPr>
        <w:pStyle w:val="Textoindependiente"/>
        <w:spacing w:before="11"/>
        <w:rPr>
          <w:rFonts w:ascii="Arial"/>
          <w:b/>
          <w:sz w:val="27"/>
        </w:rPr>
      </w:pPr>
    </w:p>
    <w:p w:rsidR="000E2CA9" w:rsidRDefault="00525AB8">
      <w:pPr>
        <w:tabs>
          <w:tab w:val="left" w:pos="785"/>
        </w:tabs>
        <w:spacing w:line="360" w:lineRule="auto"/>
        <w:ind w:left="425" w:right="8884"/>
        <w:rPr>
          <w:rFonts w:ascii="Arial" w:hAnsi="Arial"/>
          <w:b/>
        </w:rPr>
      </w:pPr>
      <w:r>
        <w:rPr>
          <w:rFonts w:ascii="Arial" w:hAnsi="Arial"/>
          <w:b/>
        </w:rPr>
        <w:t>I)</w:t>
      </w:r>
      <w:r>
        <w:rPr>
          <w:rFonts w:ascii="Arial" w:hAnsi="Arial"/>
          <w:b/>
        </w:rPr>
        <w:tab/>
        <w:t>N</w:t>
      </w:r>
      <w:r>
        <w:rPr>
          <w:rFonts w:ascii="Arial" w:hAnsi="Arial"/>
          <w:b/>
          <w:sz w:val="18"/>
        </w:rPr>
        <w:t xml:space="preserve">OTAS AL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z w:val="18"/>
        </w:rPr>
        <w:t xml:space="preserve">STADO DE </w:t>
      </w:r>
      <w:r>
        <w:rPr>
          <w:rFonts w:ascii="Arial" w:hAnsi="Arial"/>
          <w:b/>
        </w:rPr>
        <w:t>S</w:t>
      </w:r>
      <w:r>
        <w:rPr>
          <w:rFonts w:ascii="Arial" w:hAnsi="Arial"/>
          <w:b/>
          <w:sz w:val="18"/>
        </w:rPr>
        <w:t xml:space="preserve">ITUACIÓN </w:t>
      </w:r>
      <w:r>
        <w:rPr>
          <w:rFonts w:ascii="Arial" w:hAnsi="Arial"/>
          <w:b/>
        </w:rPr>
        <w:t>F</w:t>
      </w:r>
      <w:r>
        <w:rPr>
          <w:rFonts w:ascii="Arial" w:hAnsi="Arial"/>
          <w:b/>
          <w:sz w:val="18"/>
        </w:rPr>
        <w:t>INANCIERA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</w:rPr>
        <w:t>Activo</w:t>
      </w:r>
    </w:p>
    <w:p w:rsidR="000E2CA9" w:rsidRDefault="00525AB8">
      <w:pPr>
        <w:pStyle w:val="Ttulo1"/>
        <w:numPr>
          <w:ilvl w:val="0"/>
          <w:numId w:val="1"/>
        </w:numPr>
        <w:tabs>
          <w:tab w:val="left" w:pos="787"/>
        </w:tabs>
        <w:spacing w:before="47"/>
        <w:ind w:hanging="362"/>
      </w:pPr>
      <w:r>
        <w:t>Efectivo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Equivalentes</w:t>
      </w:r>
    </w:p>
    <w:p w:rsidR="000E2CA9" w:rsidRDefault="00525AB8">
      <w:pPr>
        <w:pStyle w:val="Textoindependiente"/>
        <w:spacing w:before="182"/>
        <w:ind w:left="444"/>
      </w:pPr>
      <w:r>
        <w:t>Al</w:t>
      </w:r>
      <w:r>
        <w:rPr>
          <w:spacing w:val="-2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Diciembre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2020,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rubro</w:t>
      </w:r>
      <w:r>
        <w:rPr>
          <w:spacing w:val="-4"/>
        </w:rPr>
        <w:t xml:space="preserve"> </w:t>
      </w:r>
      <w:r>
        <w:t>de Efectivo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Equivalentes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encuentra integrado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manera:</w:t>
      </w:r>
    </w:p>
    <w:p w:rsidR="000E2CA9" w:rsidRDefault="00525AB8">
      <w:pPr>
        <w:pStyle w:val="Ttulo1"/>
        <w:tabs>
          <w:tab w:val="left" w:pos="8646"/>
          <w:tab w:val="right" w:pos="11040"/>
        </w:tabs>
        <w:spacing w:before="251"/>
        <w:ind w:left="4753"/>
      </w:pPr>
      <w:r>
        <w:t>Concepto</w:t>
      </w:r>
      <w:r>
        <w:tab/>
        <w:t>2021</w:t>
      </w:r>
      <w:r>
        <w:tab/>
        <w:t>2020</w:t>
      </w:r>
    </w:p>
    <w:p w:rsidR="000E2CA9" w:rsidRDefault="000E2CA9">
      <w:pPr>
        <w:pStyle w:val="Textoindependiente"/>
        <w:spacing w:before="3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2464" w:type="dxa"/>
        <w:tblLayout w:type="fixed"/>
        <w:tblLook w:val="01E0" w:firstRow="1" w:lastRow="1" w:firstColumn="1" w:lastColumn="1" w:noHBand="0" w:noVBand="0"/>
      </w:tblPr>
      <w:tblGrid>
        <w:gridCol w:w="4543"/>
        <w:gridCol w:w="2785"/>
        <w:gridCol w:w="1807"/>
      </w:tblGrid>
      <w:tr w:rsidR="000E2CA9">
        <w:trPr>
          <w:trHeight w:val="249"/>
        </w:trPr>
        <w:tc>
          <w:tcPr>
            <w:tcW w:w="4543" w:type="dxa"/>
          </w:tcPr>
          <w:p w:rsidR="000E2CA9" w:rsidRDefault="00525AB8">
            <w:pPr>
              <w:pStyle w:val="TableParagraph"/>
              <w:spacing w:line="229" w:lineRule="exact"/>
              <w:ind w:left="50"/>
            </w:pPr>
            <w:r>
              <w:t>Fondos</w:t>
            </w:r>
            <w:r>
              <w:rPr>
                <w:spacing w:val="-3"/>
              </w:rPr>
              <w:t xml:space="preserve"> </w:t>
            </w:r>
            <w:r>
              <w:t>Revolventes</w:t>
            </w:r>
          </w:p>
        </w:tc>
        <w:tc>
          <w:tcPr>
            <w:tcW w:w="2785" w:type="dxa"/>
          </w:tcPr>
          <w:p w:rsidR="000E2CA9" w:rsidRDefault="00525AB8">
            <w:pPr>
              <w:pStyle w:val="TableParagraph"/>
              <w:spacing w:line="229" w:lineRule="exact"/>
              <w:ind w:right="146"/>
              <w:jc w:val="right"/>
            </w:pPr>
            <w:r>
              <w:t>1,566,756</w:t>
            </w:r>
          </w:p>
        </w:tc>
        <w:tc>
          <w:tcPr>
            <w:tcW w:w="1807" w:type="dxa"/>
          </w:tcPr>
          <w:p w:rsidR="000E2CA9" w:rsidRDefault="00525AB8">
            <w:pPr>
              <w:pStyle w:val="TableParagraph"/>
              <w:spacing w:line="229" w:lineRule="exact"/>
              <w:ind w:right="49"/>
              <w:jc w:val="right"/>
            </w:pPr>
            <w:r>
              <w:t>2,215,680</w:t>
            </w:r>
          </w:p>
        </w:tc>
      </w:tr>
      <w:tr w:rsidR="000E2CA9">
        <w:trPr>
          <w:trHeight w:val="251"/>
        </w:trPr>
        <w:tc>
          <w:tcPr>
            <w:tcW w:w="4543" w:type="dxa"/>
          </w:tcPr>
          <w:p w:rsidR="000E2CA9" w:rsidRDefault="00525AB8">
            <w:pPr>
              <w:pStyle w:val="TableParagraph"/>
              <w:spacing w:line="232" w:lineRule="exact"/>
              <w:ind w:left="50"/>
            </w:pPr>
            <w:r>
              <w:t>Bancos/Tesorería</w:t>
            </w:r>
          </w:p>
        </w:tc>
        <w:tc>
          <w:tcPr>
            <w:tcW w:w="2785" w:type="dxa"/>
          </w:tcPr>
          <w:p w:rsidR="000E2CA9" w:rsidRDefault="00525AB8">
            <w:pPr>
              <w:pStyle w:val="TableParagraph"/>
              <w:spacing w:line="232" w:lineRule="exact"/>
              <w:ind w:right="146"/>
              <w:jc w:val="right"/>
            </w:pPr>
            <w:r>
              <w:t>821,203,200</w:t>
            </w:r>
          </w:p>
        </w:tc>
        <w:tc>
          <w:tcPr>
            <w:tcW w:w="1807" w:type="dxa"/>
          </w:tcPr>
          <w:p w:rsidR="000E2CA9" w:rsidRDefault="00525AB8">
            <w:pPr>
              <w:pStyle w:val="TableParagraph"/>
              <w:spacing w:line="232" w:lineRule="exact"/>
              <w:ind w:right="50"/>
              <w:jc w:val="right"/>
            </w:pPr>
            <w:r>
              <w:t>708,459,821</w:t>
            </w:r>
          </w:p>
        </w:tc>
      </w:tr>
      <w:tr w:rsidR="000E2CA9">
        <w:trPr>
          <w:trHeight w:val="256"/>
        </w:trPr>
        <w:tc>
          <w:tcPr>
            <w:tcW w:w="4543" w:type="dxa"/>
          </w:tcPr>
          <w:p w:rsidR="000E2CA9" w:rsidRDefault="00525AB8">
            <w:pPr>
              <w:pStyle w:val="TableParagraph"/>
              <w:spacing w:line="237" w:lineRule="exact"/>
              <w:ind w:left="50"/>
            </w:pPr>
            <w:r>
              <w:t>Inversiones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Valores</w:t>
            </w:r>
            <w:r>
              <w:rPr>
                <w:spacing w:val="-3"/>
              </w:rPr>
              <w:t xml:space="preserve"> </w:t>
            </w:r>
            <w:r>
              <w:t>Temporales</w:t>
            </w:r>
          </w:p>
        </w:tc>
        <w:tc>
          <w:tcPr>
            <w:tcW w:w="2785" w:type="dxa"/>
          </w:tcPr>
          <w:p w:rsidR="000E2CA9" w:rsidRDefault="00525AB8">
            <w:pPr>
              <w:pStyle w:val="TableParagraph"/>
              <w:tabs>
                <w:tab w:val="left" w:pos="611"/>
              </w:tabs>
              <w:spacing w:line="237" w:lineRule="exact"/>
              <w:ind w:right="146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5,391,314</w:t>
            </w:r>
          </w:p>
        </w:tc>
        <w:tc>
          <w:tcPr>
            <w:tcW w:w="1807" w:type="dxa"/>
          </w:tcPr>
          <w:p w:rsidR="000E2CA9" w:rsidRDefault="00525AB8">
            <w:pPr>
              <w:pStyle w:val="TableParagraph"/>
              <w:tabs>
                <w:tab w:val="left" w:pos="489"/>
              </w:tabs>
              <w:spacing w:line="237" w:lineRule="exact"/>
              <w:ind w:right="50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79,420,034</w:t>
            </w:r>
          </w:p>
        </w:tc>
      </w:tr>
      <w:tr w:rsidR="000E2CA9">
        <w:trPr>
          <w:trHeight w:val="254"/>
        </w:trPr>
        <w:tc>
          <w:tcPr>
            <w:tcW w:w="4543" w:type="dxa"/>
          </w:tcPr>
          <w:p w:rsidR="000E2CA9" w:rsidRDefault="00525AB8">
            <w:pPr>
              <w:pStyle w:val="TableParagraph"/>
              <w:spacing w:before="1"/>
              <w:ind w:left="254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</w:p>
        </w:tc>
        <w:tc>
          <w:tcPr>
            <w:tcW w:w="2785" w:type="dxa"/>
          </w:tcPr>
          <w:p w:rsidR="000E2CA9" w:rsidRDefault="00525AB8">
            <w:pPr>
              <w:pStyle w:val="TableParagraph"/>
              <w:spacing w:before="1"/>
              <w:ind w:right="14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 xml:space="preserve">  </w:t>
            </w:r>
            <w:r>
              <w:rPr>
                <w:rFonts w:ascii="Arial"/>
                <w:b/>
                <w:spacing w:val="14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>828,161,270$</w:t>
            </w:r>
          </w:p>
        </w:tc>
        <w:tc>
          <w:tcPr>
            <w:tcW w:w="1807" w:type="dxa"/>
          </w:tcPr>
          <w:p w:rsidR="000E2CA9" w:rsidRDefault="00525AB8">
            <w:pPr>
              <w:pStyle w:val="TableParagraph"/>
              <w:spacing w:before="1"/>
              <w:ind w:right="5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 xml:space="preserve">  </w:t>
            </w:r>
            <w:r>
              <w:rPr>
                <w:rFonts w:ascii="Arial"/>
                <w:b/>
                <w:spacing w:val="14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>$790,095,535</w:t>
            </w:r>
          </w:p>
        </w:tc>
      </w:tr>
    </w:tbl>
    <w:p w:rsidR="000E2CA9" w:rsidRDefault="000E2CA9">
      <w:pPr>
        <w:pStyle w:val="Textoindependiente"/>
        <w:spacing w:before="7"/>
        <w:rPr>
          <w:rFonts w:ascii="Arial"/>
          <w:b/>
          <w:sz w:val="23"/>
        </w:rPr>
      </w:pPr>
    </w:p>
    <w:p w:rsidR="000E2CA9" w:rsidRDefault="00525AB8">
      <w:pPr>
        <w:pStyle w:val="Prrafodelista"/>
        <w:numPr>
          <w:ilvl w:val="0"/>
          <w:numId w:val="1"/>
        </w:numPr>
        <w:tabs>
          <w:tab w:val="left" w:pos="845"/>
          <w:tab w:val="left" w:pos="847"/>
        </w:tabs>
        <w:spacing w:before="1"/>
        <w:ind w:left="846" w:hanging="422"/>
        <w:rPr>
          <w:b/>
        </w:rPr>
      </w:pPr>
      <w:r>
        <w:rPr>
          <w:b/>
        </w:rPr>
        <w:t>Derechos</w:t>
      </w:r>
      <w:r>
        <w:rPr>
          <w:b/>
          <w:spacing w:val="-2"/>
        </w:rPr>
        <w:t xml:space="preserve"> </w:t>
      </w:r>
      <w:r>
        <w:rPr>
          <w:b/>
        </w:rPr>
        <w:t>a Recibir</w:t>
      </w:r>
      <w:r>
        <w:rPr>
          <w:b/>
          <w:spacing w:val="-2"/>
        </w:rPr>
        <w:t xml:space="preserve"> </w:t>
      </w:r>
      <w:r>
        <w:rPr>
          <w:b/>
        </w:rPr>
        <w:t>Efectivo</w:t>
      </w:r>
      <w:r>
        <w:rPr>
          <w:b/>
          <w:spacing w:val="-1"/>
        </w:rPr>
        <w:t xml:space="preserve"> </w:t>
      </w:r>
      <w:r>
        <w:rPr>
          <w:b/>
        </w:rPr>
        <w:t>y</w:t>
      </w:r>
      <w:r>
        <w:rPr>
          <w:b/>
          <w:spacing w:val="-5"/>
        </w:rPr>
        <w:t xml:space="preserve"> </w:t>
      </w:r>
      <w:r>
        <w:rPr>
          <w:b/>
        </w:rPr>
        <w:t>Equivalentes</w:t>
      </w:r>
    </w:p>
    <w:p w:rsidR="000E2CA9" w:rsidRDefault="000E2CA9">
      <w:pPr>
        <w:pStyle w:val="Textoindependiente"/>
        <w:spacing w:before="8"/>
        <w:rPr>
          <w:rFonts w:ascii="Arial"/>
          <w:b/>
          <w:sz w:val="19"/>
        </w:rPr>
      </w:pPr>
    </w:p>
    <w:p w:rsidR="000E2CA9" w:rsidRDefault="00525AB8">
      <w:pPr>
        <w:pStyle w:val="Ttulo1"/>
        <w:numPr>
          <w:ilvl w:val="1"/>
          <w:numId w:val="1"/>
        </w:numPr>
        <w:tabs>
          <w:tab w:val="left" w:pos="1146"/>
        </w:tabs>
      </w:pPr>
      <w:r>
        <w:t>Cuentas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Cobrar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Corto Plazo</w:t>
      </w:r>
    </w:p>
    <w:p w:rsidR="000E2CA9" w:rsidRDefault="00525AB8">
      <w:pPr>
        <w:pStyle w:val="Textoindependiente"/>
        <w:spacing w:before="185"/>
        <w:ind w:left="483"/>
      </w:pPr>
      <w:r>
        <w:t>Al</w:t>
      </w:r>
      <w:r>
        <w:rPr>
          <w:spacing w:val="-2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Diciembre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2020,</w:t>
      </w:r>
      <w:r>
        <w:rPr>
          <w:spacing w:val="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rubro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Derechos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Recibir Efectivo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Equivalentes</w:t>
      </w:r>
      <w:r>
        <w:rPr>
          <w:spacing w:val="-2"/>
        </w:rPr>
        <w:t xml:space="preserve"> </w:t>
      </w:r>
      <w:r>
        <w:t>se integra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 cuentas:</w:t>
      </w:r>
    </w:p>
    <w:p w:rsidR="000E2CA9" w:rsidRDefault="000E2CA9">
      <w:pPr>
        <w:pStyle w:val="Textoindependiente"/>
        <w:spacing w:before="4"/>
        <w:rPr>
          <w:sz w:val="26"/>
        </w:rPr>
      </w:pPr>
    </w:p>
    <w:tbl>
      <w:tblPr>
        <w:tblStyle w:val="TableNormal"/>
        <w:tblW w:w="0" w:type="auto"/>
        <w:tblInd w:w="2466" w:type="dxa"/>
        <w:tblLayout w:type="fixed"/>
        <w:tblLook w:val="01E0" w:firstRow="1" w:lastRow="1" w:firstColumn="1" w:lastColumn="1" w:noHBand="0" w:noVBand="0"/>
      </w:tblPr>
      <w:tblGrid>
        <w:gridCol w:w="4754"/>
        <w:gridCol w:w="2533"/>
        <w:gridCol w:w="1840"/>
      </w:tblGrid>
      <w:tr w:rsidR="000E2CA9">
        <w:trPr>
          <w:trHeight w:val="550"/>
        </w:trPr>
        <w:tc>
          <w:tcPr>
            <w:tcW w:w="4754" w:type="dxa"/>
          </w:tcPr>
          <w:p w:rsidR="000E2CA9" w:rsidRDefault="000E2CA9">
            <w:pPr>
              <w:pStyle w:val="TableParagraph"/>
              <w:spacing w:before="6" w:line="240" w:lineRule="auto"/>
              <w:rPr>
                <w:sz w:val="25"/>
              </w:rPr>
            </w:pPr>
          </w:p>
          <w:p w:rsidR="000E2CA9" w:rsidRDefault="00525AB8">
            <w:pPr>
              <w:pStyle w:val="TableParagraph"/>
              <w:spacing w:line="237" w:lineRule="exact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Cuentas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Cobrar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Corto Plazo:</w:t>
            </w:r>
          </w:p>
        </w:tc>
        <w:tc>
          <w:tcPr>
            <w:tcW w:w="2533" w:type="dxa"/>
          </w:tcPr>
          <w:p w:rsidR="000E2CA9" w:rsidRDefault="00525AB8">
            <w:pPr>
              <w:pStyle w:val="TableParagraph"/>
              <w:spacing w:line="247" w:lineRule="exact"/>
              <w:ind w:left="13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2021</w:t>
            </w:r>
          </w:p>
        </w:tc>
        <w:tc>
          <w:tcPr>
            <w:tcW w:w="1840" w:type="dxa"/>
          </w:tcPr>
          <w:p w:rsidR="000E2CA9" w:rsidRDefault="00525AB8">
            <w:pPr>
              <w:pStyle w:val="TableParagraph"/>
              <w:spacing w:line="247" w:lineRule="exact"/>
              <w:ind w:left="77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2020</w:t>
            </w:r>
          </w:p>
        </w:tc>
      </w:tr>
      <w:tr w:rsidR="000E2CA9">
        <w:trPr>
          <w:trHeight w:val="254"/>
        </w:trPr>
        <w:tc>
          <w:tcPr>
            <w:tcW w:w="4754" w:type="dxa"/>
          </w:tcPr>
          <w:p w:rsidR="000E2CA9" w:rsidRDefault="00525AB8">
            <w:pPr>
              <w:pStyle w:val="TableParagraph"/>
              <w:spacing w:line="234" w:lineRule="exact"/>
              <w:ind w:left="50"/>
            </w:pPr>
            <w:r>
              <w:t>Préstamos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Organismos e</w:t>
            </w:r>
            <w:r>
              <w:rPr>
                <w:spacing w:val="-4"/>
              </w:rPr>
              <w:t xml:space="preserve"> </w:t>
            </w:r>
            <w:r>
              <w:t>Instituciones</w:t>
            </w:r>
          </w:p>
        </w:tc>
        <w:tc>
          <w:tcPr>
            <w:tcW w:w="2533" w:type="dxa"/>
          </w:tcPr>
          <w:p w:rsidR="000E2CA9" w:rsidRDefault="00525AB8">
            <w:pPr>
              <w:pStyle w:val="TableParagraph"/>
              <w:spacing w:line="234" w:lineRule="exact"/>
              <w:ind w:right="120"/>
              <w:jc w:val="right"/>
            </w:pPr>
            <w:r>
              <w:t>1,609,607,640</w:t>
            </w:r>
          </w:p>
        </w:tc>
        <w:tc>
          <w:tcPr>
            <w:tcW w:w="1840" w:type="dxa"/>
          </w:tcPr>
          <w:p w:rsidR="000E2CA9" w:rsidRDefault="00525AB8">
            <w:pPr>
              <w:pStyle w:val="TableParagraph"/>
              <w:spacing w:line="234" w:lineRule="exact"/>
              <w:ind w:right="47"/>
              <w:jc w:val="right"/>
            </w:pPr>
            <w:r>
              <w:t>1,476,362,418</w:t>
            </w:r>
          </w:p>
        </w:tc>
      </w:tr>
      <w:tr w:rsidR="000E2CA9">
        <w:trPr>
          <w:trHeight w:val="253"/>
        </w:trPr>
        <w:tc>
          <w:tcPr>
            <w:tcW w:w="4754" w:type="dxa"/>
          </w:tcPr>
          <w:p w:rsidR="000E2CA9" w:rsidRDefault="00525AB8">
            <w:pPr>
              <w:pStyle w:val="TableParagraph"/>
              <w:ind w:left="50"/>
            </w:pPr>
            <w:r>
              <w:t>Cuentas</w:t>
            </w:r>
            <w:r>
              <w:rPr>
                <w:spacing w:val="-1"/>
              </w:rPr>
              <w:t xml:space="preserve"> </w:t>
            </w:r>
            <w:r>
              <w:t>por Cobrar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Ayuntamientos</w:t>
            </w:r>
          </w:p>
        </w:tc>
        <w:tc>
          <w:tcPr>
            <w:tcW w:w="2533" w:type="dxa"/>
          </w:tcPr>
          <w:p w:rsidR="000E2CA9" w:rsidRDefault="00525AB8">
            <w:pPr>
              <w:pStyle w:val="TableParagraph"/>
              <w:ind w:right="122"/>
              <w:jc w:val="right"/>
            </w:pPr>
            <w:r>
              <w:t>1,205,303,692</w:t>
            </w:r>
          </w:p>
        </w:tc>
        <w:tc>
          <w:tcPr>
            <w:tcW w:w="1840" w:type="dxa"/>
          </w:tcPr>
          <w:p w:rsidR="000E2CA9" w:rsidRDefault="00525AB8">
            <w:pPr>
              <w:pStyle w:val="TableParagraph"/>
              <w:ind w:right="49"/>
              <w:jc w:val="right"/>
            </w:pPr>
            <w:r>
              <w:t>1,175,606,821</w:t>
            </w:r>
          </w:p>
        </w:tc>
      </w:tr>
      <w:tr w:rsidR="000E2CA9">
        <w:trPr>
          <w:trHeight w:val="253"/>
        </w:trPr>
        <w:tc>
          <w:tcPr>
            <w:tcW w:w="4754" w:type="dxa"/>
          </w:tcPr>
          <w:p w:rsidR="000E2CA9" w:rsidRDefault="00525AB8">
            <w:pPr>
              <w:pStyle w:val="TableParagraph"/>
              <w:ind w:left="50"/>
            </w:pPr>
            <w:r>
              <w:t>Por Avíos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Convenios a</w:t>
            </w:r>
            <w:r>
              <w:rPr>
                <w:spacing w:val="-2"/>
              </w:rPr>
              <w:t xml:space="preserve"> </w:t>
            </w:r>
            <w:r>
              <w:t>Terceros</w:t>
            </w:r>
          </w:p>
        </w:tc>
        <w:tc>
          <w:tcPr>
            <w:tcW w:w="2533" w:type="dxa"/>
          </w:tcPr>
          <w:p w:rsidR="000E2CA9" w:rsidRDefault="00525AB8">
            <w:pPr>
              <w:pStyle w:val="TableParagraph"/>
              <w:ind w:right="122"/>
              <w:jc w:val="right"/>
            </w:pPr>
            <w:r>
              <w:t>81,186,260</w:t>
            </w:r>
          </w:p>
        </w:tc>
        <w:tc>
          <w:tcPr>
            <w:tcW w:w="1840" w:type="dxa"/>
          </w:tcPr>
          <w:p w:rsidR="000E2CA9" w:rsidRDefault="00525AB8">
            <w:pPr>
              <w:pStyle w:val="TableParagraph"/>
              <w:ind w:right="49"/>
              <w:jc w:val="right"/>
            </w:pPr>
            <w:r>
              <w:t>81,339,205</w:t>
            </w:r>
          </w:p>
        </w:tc>
      </w:tr>
      <w:tr w:rsidR="000E2CA9">
        <w:trPr>
          <w:trHeight w:val="257"/>
        </w:trPr>
        <w:tc>
          <w:tcPr>
            <w:tcW w:w="4754" w:type="dxa"/>
          </w:tcPr>
          <w:p w:rsidR="000E2CA9" w:rsidRDefault="00525AB8">
            <w:pPr>
              <w:pStyle w:val="TableParagraph"/>
              <w:spacing w:line="237" w:lineRule="exact"/>
              <w:ind w:left="50"/>
            </w:pPr>
            <w:r>
              <w:t>Otras</w:t>
            </w:r>
            <w:r>
              <w:rPr>
                <w:spacing w:val="-1"/>
              </w:rPr>
              <w:t xml:space="preserve"> </w:t>
            </w:r>
            <w:r>
              <w:t>Cuentas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Cobrar</w:t>
            </w:r>
          </w:p>
        </w:tc>
        <w:tc>
          <w:tcPr>
            <w:tcW w:w="2533" w:type="dxa"/>
          </w:tcPr>
          <w:p w:rsidR="000E2CA9" w:rsidRDefault="00525AB8">
            <w:pPr>
              <w:pStyle w:val="TableParagraph"/>
              <w:tabs>
                <w:tab w:val="left" w:pos="535"/>
              </w:tabs>
              <w:spacing w:line="237" w:lineRule="exact"/>
              <w:ind w:right="122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78,964,307</w:t>
            </w:r>
          </w:p>
        </w:tc>
        <w:tc>
          <w:tcPr>
            <w:tcW w:w="1840" w:type="dxa"/>
          </w:tcPr>
          <w:p w:rsidR="000E2CA9" w:rsidRDefault="00525AB8">
            <w:pPr>
              <w:pStyle w:val="TableParagraph"/>
              <w:tabs>
                <w:tab w:val="left" w:pos="547"/>
              </w:tabs>
              <w:spacing w:line="237" w:lineRule="exact"/>
              <w:ind w:right="49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73,998,218</w:t>
            </w:r>
          </w:p>
        </w:tc>
      </w:tr>
      <w:tr w:rsidR="000E2CA9">
        <w:trPr>
          <w:trHeight w:val="253"/>
        </w:trPr>
        <w:tc>
          <w:tcPr>
            <w:tcW w:w="4754" w:type="dxa"/>
          </w:tcPr>
          <w:p w:rsidR="000E2CA9" w:rsidRDefault="00525AB8">
            <w:pPr>
              <w:pStyle w:val="TableParagraph"/>
              <w:ind w:left="2489" w:right="169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</w:p>
        </w:tc>
        <w:tc>
          <w:tcPr>
            <w:tcW w:w="2533" w:type="dxa"/>
          </w:tcPr>
          <w:p w:rsidR="000E2CA9" w:rsidRDefault="00525AB8">
            <w:pPr>
              <w:pStyle w:val="TableParagraph"/>
              <w:ind w:right="12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spacing w:val="2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>$2,975,061,899</w:t>
            </w:r>
          </w:p>
        </w:tc>
        <w:tc>
          <w:tcPr>
            <w:tcW w:w="1840" w:type="dxa"/>
          </w:tcPr>
          <w:p w:rsidR="000E2CA9" w:rsidRDefault="00525AB8">
            <w:pPr>
              <w:pStyle w:val="TableParagraph"/>
              <w:ind w:right="4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spacing w:val="14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>$2,807,306,662</w:t>
            </w:r>
          </w:p>
        </w:tc>
      </w:tr>
    </w:tbl>
    <w:p w:rsidR="000E2CA9" w:rsidRDefault="000E2CA9">
      <w:pPr>
        <w:jc w:val="right"/>
        <w:rPr>
          <w:rFonts w:ascii="Arial"/>
        </w:rPr>
        <w:sectPr w:rsidR="000E2CA9">
          <w:headerReference w:type="default" r:id="rId7"/>
          <w:footerReference w:type="default" r:id="rId8"/>
          <w:type w:val="continuous"/>
          <w:pgSz w:w="15840" w:h="12240" w:orient="landscape"/>
          <w:pgMar w:top="2200" w:right="900" w:bottom="900" w:left="940" w:header="428" w:footer="709" w:gutter="0"/>
          <w:pgNumType w:start="1"/>
          <w:cols w:space="720"/>
        </w:sectPr>
      </w:pPr>
    </w:p>
    <w:p w:rsidR="000E2CA9" w:rsidRDefault="000E2CA9">
      <w:pPr>
        <w:pStyle w:val="Textoindependiente"/>
        <w:spacing w:before="9"/>
        <w:rPr>
          <w:sz w:val="13"/>
        </w:rPr>
      </w:pPr>
    </w:p>
    <w:p w:rsidR="000E2CA9" w:rsidRDefault="00525AB8">
      <w:pPr>
        <w:pStyle w:val="Textoindependiente"/>
        <w:spacing w:before="93"/>
        <w:ind w:left="137"/>
        <w:jc w:val="both"/>
      </w:pPr>
      <w:r>
        <w:t>Las</w:t>
      </w:r>
      <w:r>
        <w:rPr>
          <w:spacing w:val="-1"/>
        </w:rPr>
        <w:t xml:space="preserve"> </w:t>
      </w:r>
      <w:r>
        <w:t>principales</w:t>
      </w:r>
      <w:r>
        <w:rPr>
          <w:spacing w:val="-1"/>
        </w:rPr>
        <w:t xml:space="preserve"> </w:t>
      </w:r>
      <w:r>
        <w:t>políticas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Cuentas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Cobrar,</w:t>
      </w:r>
      <w:r>
        <w:rPr>
          <w:spacing w:val="-2"/>
        </w:rPr>
        <w:t xml:space="preserve"> </w:t>
      </w:r>
      <w:r>
        <w:t>así</w:t>
      </w:r>
      <w:r>
        <w:rPr>
          <w:spacing w:val="-5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distribución</w:t>
      </w:r>
      <w:r>
        <w:rPr>
          <w:spacing w:val="-1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siguiente:</w:t>
      </w:r>
    </w:p>
    <w:p w:rsidR="000E2CA9" w:rsidRDefault="00525AB8">
      <w:pPr>
        <w:pStyle w:val="Textoindependiente"/>
        <w:spacing w:before="182"/>
        <w:ind w:left="137" w:right="168"/>
        <w:jc w:val="both"/>
      </w:pPr>
      <w:r>
        <w:rPr>
          <w:rFonts w:ascii="Arial" w:hAnsi="Arial"/>
          <w:b/>
        </w:rPr>
        <w:t xml:space="preserve">Préstamos a Organismos e Instituciones: </w:t>
      </w:r>
      <w:r>
        <w:t>Durante los ejercicios 2021 y 2020, los principales saldos que integran la cuenta de Préstamos</w:t>
      </w:r>
      <w:r>
        <w:rPr>
          <w:spacing w:val="-59"/>
        </w:rPr>
        <w:t xml:space="preserve"> </w:t>
      </w:r>
      <w:r>
        <w:t>a Organismos e Instituciones, se refieren a los pagos hechos por el Gobierno del Estado por cuenta de los Ayuntamientos a el Instituto de</w:t>
      </w:r>
      <w:r>
        <w:rPr>
          <w:spacing w:val="1"/>
        </w:rPr>
        <w:t xml:space="preserve"> </w:t>
      </w:r>
      <w:r>
        <w:t>Seguridad y Servicios Sociales de los Trabajadores del Estado (ISSSTE) y el Fondo de la Vivienda del Instituto de Segu</w:t>
      </w:r>
      <w:r>
        <w:t>ridad y Servicios</w:t>
      </w:r>
      <w:r>
        <w:rPr>
          <w:spacing w:val="1"/>
        </w:rPr>
        <w:t xml:space="preserve"> </w:t>
      </w:r>
      <w:r>
        <w:t>Sociales de los Trabajadores del Estado (FOVISSSTE) según convenios celebrados con estos organismos, como se describen en la nota</w:t>
      </w:r>
      <w:r>
        <w:rPr>
          <w:spacing w:val="1"/>
        </w:rPr>
        <w:t xml:space="preserve"> </w:t>
      </w:r>
      <w:r>
        <w:t>I.I.1.g2).</w:t>
      </w:r>
    </w:p>
    <w:p w:rsidR="000E2CA9" w:rsidRDefault="00525AB8">
      <w:pPr>
        <w:pStyle w:val="Textoindependiente"/>
        <w:spacing w:before="185"/>
        <w:ind w:left="137"/>
        <w:jc w:val="both"/>
      </w:pPr>
      <w:r>
        <w:t>El</w:t>
      </w:r>
      <w:r>
        <w:rPr>
          <w:spacing w:val="-1"/>
        </w:rPr>
        <w:t xml:space="preserve"> </w:t>
      </w:r>
      <w:r>
        <w:t>saldo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Préstamos a</w:t>
      </w:r>
      <w:r>
        <w:rPr>
          <w:spacing w:val="-5"/>
        </w:rPr>
        <w:t xml:space="preserve"> </w:t>
      </w:r>
      <w:r>
        <w:t>Organismos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Instituciones al</w:t>
      </w:r>
      <w:r>
        <w:rPr>
          <w:spacing w:val="2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Diciembre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2020,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integra</w:t>
      </w:r>
      <w:r>
        <w:rPr>
          <w:spacing w:val="-5"/>
        </w:rPr>
        <w:t xml:space="preserve"> </w:t>
      </w:r>
      <w:r>
        <w:t>d</w:t>
      </w:r>
      <w:r>
        <w:t>e</w:t>
      </w:r>
      <w:r>
        <w:rPr>
          <w:spacing w:val="-1"/>
        </w:rPr>
        <w:t xml:space="preserve"> </w:t>
      </w:r>
      <w:r>
        <w:t>la siguiente</w:t>
      </w:r>
      <w:r>
        <w:rPr>
          <w:spacing w:val="-3"/>
        </w:rPr>
        <w:t xml:space="preserve"> </w:t>
      </w:r>
      <w:r>
        <w:t>manera:</w:t>
      </w:r>
    </w:p>
    <w:p w:rsidR="000E2CA9" w:rsidRDefault="000E2CA9">
      <w:pPr>
        <w:pStyle w:val="Textoindependiente"/>
        <w:spacing w:before="4" w:after="1"/>
      </w:pPr>
    </w:p>
    <w:tbl>
      <w:tblPr>
        <w:tblStyle w:val="TableNormal"/>
        <w:tblW w:w="0" w:type="auto"/>
        <w:tblInd w:w="2423" w:type="dxa"/>
        <w:tblLayout w:type="fixed"/>
        <w:tblLook w:val="01E0" w:firstRow="1" w:lastRow="1" w:firstColumn="1" w:lastColumn="1" w:noHBand="0" w:noVBand="0"/>
      </w:tblPr>
      <w:tblGrid>
        <w:gridCol w:w="4831"/>
        <w:gridCol w:w="2422"/>
        <w:gridCol w:w="1985"/>
      </w:tblGrid>
      <w:tr w:rsidR="000E2CA9">
        <w:trPr>
          <w:trHeight w:val="504"/>
        </w:trPr>
        <w:tc>
          <w:tcPr>
            <w:tcW w:w="4831" w:type="dxa"/>
          </w:tcPr>
          <w:p w:rsidR="000E2CA9" w:rsidRDefault="000E2CA9">
            <w:pPr>
              <w:pStyle w:val="TableParagraph"/>
              <w:spacing w:before="6" w:line="240" w:lineRule="auto"/>
              <w:rPr>
                <w:sz w:val="21"/>
              </w:rPr>
            </w:pPr>
          </w:p>
          <w:p w:rsidR="000E2CA9" w:rsidRDefault="00525AB8">
            <w:pPr>
              <w:pStyle w:val="TableParagraph"/>
              <w:spacing w:line="237" w:lineRule="exact"/>
              <w:ind w:left="5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Préstamos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Organismos 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Instituciones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spacing w:line="247" w:lineRule="exact"/>
              <w:ind w:left="116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2021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spacing w:line="247" w:lineRule="exact"/>
              <w:ind w:left="85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2020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Secretaria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Educación</w:t>
            </w:r>
            <w:r>
              <w:rPr>
                <w:spacing w:val="-2"/>
              </w:rPr>
              <w:t xml:space="preserve"> </w:t>
            </w:r>
            <w:r>
              <w:t>Pública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1,236,125,469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420"/>
            </w:pPr>
            <w:r>
              <w:t>1,174,525,428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Ayuntamiento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 Paz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5,546,630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1032"/>
            </w:pPr>
            <w:r>
              <w:t>972,269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Los Cabos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572,470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1032"/>
            </w:pPr>
            <w:r>
              <w:t>572,470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Comondú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757,451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1032"/>
            </w:pPr>
            <w:r>
              <w:t>757,451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Mulegé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7,736,784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848"/>
            </w:pPr>
            <w:r>
              <w:t>7,736,784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Loreto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5,097,624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1032"/>
            </w:pPr>
            <w:r>
              <w:t>111,237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Junta</w:t>
            </w:r>
            <w:r>
              <w:rPr>
                <w:spacing w:val="-1"/>
              </w:rPr>
              <w:t xml:space="preserve"> </w:t>
            </w:r>
            <w:r>
              <w:t>Estatal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Caminos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BCS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80,436,234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725"/>
            </w:pPr>
            <w:r>
              <w:t>76,077,205</w:t>
            </w:r>
          </w:p>
        </w:tc>
      </w:tr>
      <w:tr w:rsidR="000E2CA9">
        <w:trPr>
          <w:trHeight w:val="251"/>
        </w:trPr>
        <w:tc>
          <w:tcPr>
            <w:tcW w:w="4831" w:type="dxa"/>
          </w:tcPr>
          <w:p w:rsidR="000E2CA9" w:rsidRDefault="00525AB8">
            <w:pPr>
              <w:pStyle w:val="TableParagraph"/>
              <w:spacing w:line="232" w:lineRule="exact"/>
              <w:ind w:left="50"/>
            </w:pPr>
            <w:r>
              <w:t>H.</w:t>
            </w:r>
            <w:r>
              <w:rPr>
                <w:spacing w:val="-2"/>
              </w:rPr>
              <w:t xml:space="preserve"> </w:t>
            </w:r>
            <w:r>
              <w:t>Tribunal</w:t>
            </w:r>
            <w:r>
              <w:rPr>
                <w:spacing w:val="-1"/>
              </w:rPr>
              <w:t xml:space="preserve"> </w:t>
            </w:r>
            <w:r>
              <w:t>Superior de</w:t>
            </w:r>
            <w:r>
              <w:rPr>
                <w:spacing w:val="-3"/>
              </w:rPr>
              <w:t xml:space="preserve"> </w:t>
            </w:r>
            <w:r>
              <w:t>Justicia</w:t>
            </w:r>
            <w:r>
              <w:rPr>
                <w:spacing w:val="-1"/>
              </w:rPr>
              <w:t xml:space="preserve"> </w:t>
            </w:r>
            <w:r>
              <w:t>del Estado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spacing w:line="232" w:lineRule="exact"/>
              <w:ind w:right="275"/>
              <w:jc w:val="right"/>
            </w:pPr>
            <w:r>
              <w:t>9,200,000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spacing w:line="232" w:lineRule="exact"/>
              <w:ind w:left="848"/>
            </w:pPr>
            <w:r>
              <w:t>9,200,000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Conalep</w:t>
            </w:r>
            <w:r>
              <w:rPr>
                <w:spacing w:val="-2"/>
              </w:rPr>
              <w:t xml:space="preserve"> </w:t>
            </w:r>
            <w:r>
              <w:t>Estado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B.C.S.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82,823,421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725"/>
            </w:pPr>
            <w:r>
              <w:t>76,489,746</w:t>
            </w:r>
          </w:p>
        </w:tc>
      </w:tr>
      <w:tr w:rsidR="000E2CA9">
        <w:trPr>
          <w:trHeight w:val="253"/>
        </w:trPr>
        <w:tc>
          <w:tcPr>
            <w:tcW w:w="4831" w:type="dxa"/>
          </w:tcPr>
          <w:p w:rsidR="000E2CA9" w:rsidRDefault="00525AB8">
            <w:pPr>
              <w:pStyle w:val="TableParagraph"/>
              <w:ind w:left="50"/>
            </w:pPr>
            <w:r>
              <w:t>Colegio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Bachilleres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Estado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B.C.S.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ind w:right="275"/>
              <w:jc w:val="right"/>
            </w:pPr>
            <w:r>
              <w:t>102,424,978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ind w:left="602"/>
            </w:pPr>
            <w:r>
              <w:t>102,424,978</w:t>
            </w:r>
          </w:p>
        </w:tc>
      </w:tr>
      <w:tr w:rsidR="000E2CA9">
        <w:trPr>
          <w:trHeight w:val="257"/>
        </w:trPr>
        <w:tc>
          <w:tcPr>
            <w:tcW w:w="4831" w:type="dxa"/>
          </w:tcPr>
          <w:p w:rsidR="000E2CA9" w:rsidRDefault="00525AB8">
            <w:pPr>
              <w:pStyle w:val="TableParagraph"/>
              <w:spacing w:line="237" w:lineRule="exact"/>
              <w:ind w:left="50"/>
            </w:pPr>
            <w:r>
              <w:t>Otras</w:t>
            </w:r>
            <w:r>
              <w:rPr>
                <w:spacing w:val="-4"/>
              </w:rPr>
              <w:t xml:space="preserve"> </w:t>
            </w:r>
            <w:r>
              <w:t>Instituciones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tabs>
                <w:tab w:val="left" w:pos="537"/>
              </w:tabs>
              <w:spacing w:line="237" w:lineRule="exact"/>
              <w:ind w:right="170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78,886,579 </w:t>
            </w:r>
            <w:r>
              <w:rPr>
                <w:spacing w:val="-18"/>
                <w:u w:val="single"/>
              </w:rPr>
              <w:t xml:space="preserve"> 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tabs>
                <w:tab w:val="left" w:pos="537"/>
              </w:tabs>
              <w:spacing w:line="237" w:lineRule="exact"/>
              <w:ind w:right="47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27,494,850 </w:t>
            </w:r>
            <w:r>
              <w:rPr>
                <w:spacing w:val="-17"/>
                <w:u w:val="single"/>
              </w:rPr>
              <w:t xml:space="preserve"> </w:t>
            </w:r>
          </w:p>
        </w:tc>
      </w:tr>
      <w:tr w:rsidR="000E2CA9">
        <w:trPr>
          <w:trHeight w:val="254"/>
        </w:trPr>
        <w:tc>
          <w:tcPr>
            <w:tcW w:w="4831" w:type="dxa"/>
          </w:tcPr>
          <w:p w:rsidR="000E2CA9" w:rsidRDefault="00525AB8">
            <w:pPr>
              <w:pStyle w:val="TableParagraph"/>
              <w:spacing w:before="1"/>
              <w:ind w:left="2393" w:right="187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</w:p>
        </w:tc>
        <w:tc>
          <w:tcPr>
            <w:tcW w:w="2422" w:type="dxa"/>
          </w:tcPr>
          <w:p w:rsidR="000E2CA9" w:rsidRDefault="00525AB8">
            <w:pPr>
              <w:pStyle w:val="TableParagraph"/>
              <w:spacing w:before="1"/>
              <w:ind w:right="17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spacing w:val="2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 xml:space="preserve">$1,609,607,640 </w:t>
            </w:r>
            <w:r>
              <w:rPr>
                <w:rFonts w:ascii="Arial"/>
                <w:b/>
                <w:spacing w:val="-17"/>
                <w:u w:val="double"/>
              </w:rPr>
              <w:t xml:space="preserve"> </w:t>
            </w:r>
          </w:p>
        </w:tc>
        <w:tc>
          <w:tcPr>
            <w:tcW w:w="1985" w:type="dxa"/>
          </w:tcPr>
          <w:p w:rsidR="000E2CA9" w:rsidRDefault="00525AB8">
            <w:pPr>
              <w:pStyle w:val="TableParagraph"/>
              <w:spacing w:before="1"/>
              <w:ind w:right="4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spacing w:val="2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 xml:space="preserve">$1,476,362,418 </w:t>
            </w:r>
            <w:r>
              <w:rPr>
                <w:rFonts w:ascii="Arial"/>
                <w:b/>
                <w:spacing w:val="-17"/>
                <w:u w:val="double"/>
              </w:rPr>
              <w:t xml:space="preserve"> </w:t>
            </w:r>
          </w:p>
        </w:tc>
      </w:tr>
    </w:tbl>
    <w:p w:rsidR="000E2CA9" w:rsidRDefault="000E2CA9">
      <w:pPr>
        <w:jc w:val="right"/>
        <w:rPr>
          <w:rFonts w:ascii="Arial"/>
        </w:rPr>
        <w:sectPr w:rsidR="000E2CA9">
          <w:headerReference w:type="default" r:id="rId9"/>
          <w:footerReference w:type="default" r:id="rId10"/>
          <w:pgSz w:w="15840" w:h="12240" w:orient="landscape"/>
          <w:pgMar w:top="2500" w:right="900" w:bottom="900" w:left="940" w:header="428" w:footer="709" w:gutter="0"/>
          <w:cols w:space="720"/>
        </w:sectPr>
      </w:pPr>
    </w:p>
    <w:p w:rsidR="000E2CA9" w:rsidRDefault="000E2CA9">
      <w:pPr>
        <w:pStyle w:val="Textoindependiente"/>
        <w:spacing w:before="6"/>
        <w:rPr>
          <w:sz w:val="13"/>
        </w:rPr>
      </w:pPr>
    </w:p>
    <w:p w:rsidR="000E2CA9" w:rsidRDefault="00525AB8">
      <w:pPr>
        <w:pStyle w:val="Textoindependiente"/>
        <w:spacing w:before="94"/>
        <w:ind w:left="137"/>
      </w:pPr>
      <w:r>
        <w:rPr>
          <w:rFonts w:ascii="Arial" w:hAnsi="Arial"/>
          <w:b/>
        </w:rPr>
        <w:t>Cuentas</w:t>
      </w:r>
      <w:r>
        <w:rPr>
          <w:rFonts w:ascii="Arial" w:hAnsi="Arial"/>
          <w:b/>
          <w:spacing w:val="8"/>
        </w:rPr>
        <w:t xml:space="preserve"> </w:t>
      </w:r>
      <w:r>
        <w:rPr>
          <w:rFonts w:ascii="Arial" w:hAnsi="Arial"/>
          <w:b/>
        </w:rPr>
        <w:t>por</w:t>
      </w:r>
      <w:r>
        <w:rPr>
          <w:rFonts w:ascii="Arial" w:hAnsi="Arial"/>
          <w:b/>
          <w:spacing w:val="11"/>
        </w:rPr>
        <w:t xml:space="preserve"> </w:t>
      </w:r>
      <w:r>
        <w:rPr>
          <w:rFonts w:ascii="Arial" w:hAnsi="Arial"/>
          <w:b/>
        </w:rPr>
        <w:t>Cobrar</w:t>
      </w:r>
      <w:r>
        <w:rPr>
          <w:rFonts w:ascii="Arial" w:hAnsi="Arial"/>
          <w:b/>
          <w:spacing w:val="10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6"/>
        </w:rPr>
        <w:t xml:space="preserve"> </w:t>
      </w:r>
      <w:r>
        <w:rPr>
          <w:rFonts w:ascii="Arial" w:hAnsi="Arial"/>
          <w:b/>
        </w:rPr>
        <w:t>Ayuntamientos:</w:t>
      </w:r>
      <w:r>
        <w:rPr>
          <w:rFonts w:ascii="Arial" w:hAnsi="Arial"/>
          <w:b/>
          <w:spacing w:val="12"/>
        </w:rPr>
        <w:t xml:space="preserve"> </w:t>
      </w:r>
      <w:r>
        <w:t>Registro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anticipos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participaciones</w:t>
      </w:r>
      <w:r>
        <w:rPr>
          <w:spacing w:val="9"/>
        </w:rPr>
        <w:t xml:space="preserve"> </w:t>
      </w:r>
      <w:r>
        <w:t>federales</w:t>
      </w:r>
      <w:r>
        <w:rPr>
          <w:spacing w:val="9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Ayuntamientos</w:t>
      </w:r>
      <w:r>
        <w:rPr>
          <w:spacing w:val="9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Estado</w:t>
      </w:r>
      <w:r>
        <w:rPr>
          <w:spacing w:val="9"/>
        </w:rPr>
        <w:t xml:space="preserve"> </w:t>
      </w:r>
      <w:r>
        <w:t>(La</w:t>
      </w:r>
      <w:r>
        <w:rPr>
          <w:spacing w:val="8"/>
        </w:rPr>
        <w:t xml:space="preserve"> </w:t>
      </w:r>
      <w:r>
        <w:t>Paz,</w:t>
      </w:r>
      <w:r>
        <w:rPr>
          <w:spacing w:val="-58"/>
        </w:rPr>
        <w:t xml:space="preserve"> </w:t>
      </w:r>
      <w:r>
        <w:t>Comondú,</w:t>
      </w:r>
      <w:r>
        <w:rPr>
          <w:spacing w:val="-2"/>
        </w:rPr>
        <w:t xml:space="preserve"> </w:t>
      </w:r>
      <w:r>
        <w:t>Los Cabos,</w:t>
      </w:r>
      <w:r>
        <w:rPr>
          <w:spacing w:val="2"/>
        </w:rPr>
        <w:t xml:space="preserve"> </w:t>
      </w:r>
      <w:r>
        <w:t>Loreto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Mulegé) y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del crédito</w:t>
      </w:r>
      <w:r>
        <w:rPr>
          <w:spacing w:val="-1"/>
        </w:rPr>
        <w:t xml:space="preserve"> </w:t>
      </w:r>
      <w:r>
        <w:t>denominado “Mandato</w:t>
      </w:r>
      <w:r>
        <w:rPr>
          <w:spacing w:val="-1"/>
        </w:rPr>
        <w:t xml:space="preserve"> </w:t>
      </w:r>
      <w:r>
        <w:t>Banobras”.</w:t>
      </w:r>
    </w:p>
    <w:p w:rsidR="000E2CA9" w:rsidRDefault="00525AB8">
      <w:pPr>
        <w:pStyle w:val="Textoindependiente"/>
        <w:ind w:left="137"/>
      </w:pPr>
      <w:r>
        <w:t>El</w:t>
      </w:r>
      <w:r>
        <w:rPr>
          <w:spacing w:val="-1"/>
        </w:rPr>
        <w:t xml:space="preserve"> </w:t>
      </w:r>
      <w:r>
        <w:t>saldo</w:t>
      </w:r>
      <w:r>
        <w:rPr>
          <w:spacing w:val="-1"/>
        </w:rPr>
        <w:t xml:space="preserve"> </w:t>
      </w:r>
      <w:r>
        <w:t>a cargo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Ayuntamientos</w:t>
      </w:r>
      <w:r>
        <w:rPr>
          <w:spacing w:val="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Diciembre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2020,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integra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 siguiente</w:t>
      </w:r>
      <w:r>
        <w:rPr>
          <w:spacing w:val="-1"/>
        </w:rPr>
        <w:t xml:space="preserve"> </w:t>
      </w:r>
      <w:r>
        <w:t>manera:</w:t>
      </w:r>
    </w:p>
    <w:p w:rsidR="000E2CA9" w:rsidRDefault="00525AB8">
      <w:pPr>
        <w:pStyle w:val="Ttulo1"/>
        <w:tabs>
          <w:tab w:val="left" w:pos="8411"/>
          <w:tab w:val="right" w:pos="11013"/>
        </w:tabs>
        <w:spacing w:before="252"/>
        <w:ind w:left="4583"/>
      </w:pPr>
      <w:r>
        <w:t>Concepto</w:t>
      </w:r>
      <w:r>
        <w:tab/>
        <w:t>2021</w:t>
      </w:r>
      <w:r>
        <w:tab/>
        <w:t>2020</w:t>
      </w:r>
    </w:p>
    <w:p w:rsidR="000E2CA9" w:rsidRDefault="000E2CA9">
      <w:pPr>
        <w:pStyle w:val="Textoindependiente"/>
        <w:spacing w:before="9"/>
        <w:rPr>
          <w:rFonts w:ascii="Arial"/>
          <w:b/>
        </w:rPr>
      </w:pPr>
    </w:p>
    <w:tbl>
      <w:tblPr>
        <w:tblStyle w:val="TableNormal"/>
        <w:tblW w:w="0" w:type="auto"/>
        <w:tblInd w:w="2423" w:type="dxa"/>
        <w:tblLayout w:type="fixed"/>
        <w:tblLook w:val="01E0" w:firstRow="1" w:lastRow="1" w:firstColumn="1" w:lastColumn="1" w:noHBand="0" w:noVBand="0"/>
      </w:tblPr>
      <w:tblGrid>
        <w:gridCol w:w="4127"/>
        <w:gridCol w:w="3125"/>
        <w:gridCol w:w="1988"/>
      </w:tblGrid>
      <w:tr w:rsidR="000E2CA9">
        <w:trPr>
          <w:trHeight w:val="250"/>
        </w:trPr>
        <w:tc>
          <w:tcPr>
            <w:tcW w:w="4127" w:type="dxa"/>
          </w:tcPr>
          <w:p w:rsidR="000E2CA9" w:rsidRDefault="00525AB8">
            <w:pPr>
              <w:pStyle w:val="TableParagraph"/>
              <w:spacing w:line="231" w:lineRule="exact"/>
              <w:ind w:left="50"/>
            </w:pPr>
            <w:r>
              <w:t>Ayuntamiento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 Paz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spacing w:line="231" w:lineRule="exact"/>
              <w:ind w:right="279"/>
              <w:jc w:val="right"/>
            </w:pPr>
            <w:r>
              <w:t>375,005,749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spacing w:line="231" w:lineRule="exact"/>
              <w:ind w:left="603"/>
            </w:pPr>
            <w:r>
              <w:t>365,825,099</w:t>
            </w:r>
          </w:p>
        </w:tc>
      </w:tr>
      <w:tr w:rsidR="000E2CA9">
        <w:trPr>
          <w:trHeight w:val="253"/>
        </w:trPr>
        <w:tc>
          <w:tcPr>
            <w:tcW w:w="4127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Comondú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ind w:right="279"/>
              <w:jc w:val="right"/>
            </w:pPr>
            <w:r>
              <w:t>463,697,613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ind w:left="603"/>
            </w:pPr>
            <w:r>
              <w:t>441,278,302</w:t>
            </w:r>
          </w:p>
        </w:tc>
      </w:tr>
      <w:tr w:rsidR="000E2CA9">
        <w:trPr>
          <w:trHeight w:val="252"/>
        </w:trPr>
        <w:tc>
          <w:tcPr>
            <w:tcW w:w="4127" w:type="dxa"/>
          </w:tcPr>
          <w:p w:rsidR="000E2CA9" w:rsidRDefault="00525AB8">
            <w:pPr>
              <w:pStyle w:val="TableParagraph"/>
              <w:spacing w:line="232" w:lineRule="exact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Mulegé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spacing w:line="232" w:lineRule="exact"/>
              <w:ind w:right="279"/>
              <w:jc w:val="right"/>
            </w:pPr>
            <w:r>
              <w:t>96,152,589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spacing w:line="232" w:lineRule="exact"/>
              <w:ind w:left="726"/>
            </w:pPr>
            <w:r>
              <w:t>67,824,699</w:t>
            </w:r>
          </w:p>
        </w:tc>
      </w:tr>
      <w:tr w:rsidR="000E2CA9">
        <w:trPr>
          <w:trHeight w:val="253"/>
        </w:trPr>
        <w:tc>
          <w:tcPr>
            <w:tcW w:w="4127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Loreto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ind w:right="279"/>
              <w:jc w:val="right"/>
            </w:pPr>
            <w:r>
              <w:t>34,956,443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ind w:left="726"/>
            </w:pPr>
            <w:r>
              <w:t>46,758,147</w:t>
            </w:r>
          </w:p>
        </w:tc>
      </w:tr>
      <w:tr w:rsidR="000E2CA9">
        <w:trPr>
          <w:trHeight w:val="253"/>
        </w:trPr>
        <w:tc>
          <w:tcPr>
            <w:tcW w:w="4127" w:type="dxa"/>
          </w:tcPr>
          <w:p w:rsidR="000E2CA9" w:rsidRDefault="00525AB8">
            <w:pPr>
              <w:pStyle w:val="TableParagraph"/>
              <w:ind w:left="50"/>
            </w:pPr>
            <w:r>
              <w:t>Ayuntamiento de</w:t>
            </w:r>
            <w:r>
              <w:rPr>
                <w:spacing w:val="-3"/>
              </w:rPr>
              <w:t xml:space="preserve"> </w:t>
            </w:r>
            <w:r>
              <w:t>Los Cabos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ind w:right="279"/>
              <w:jc w:val="right"/>
            </w:pPr>
            <w:r>
              <w:t>78,625,359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ind w:left="726"/>
            </w:pPr>
            <w:r>
              <w:t>97,054,635</w:t>
            </w:r>
          </w:p>
        </w:tc>
      </w:tr>
      <w:tr w:rsidR="000E2CA9">
        <w:trPr>
          <w:trHeight w:val="256"/>
        </w:trPr>
        <w:tc>
          <w:tcPr>
            <w:tcW w:w="4127" w:type="dxa"/>
          </w:tcPr>
          <w:p w:rsidR="000E2CA9" w:rsidRDefault="00525AB8">
            <w:pPr>
              <w:pStyle w:val="TableParagraph"/>
              <w:spacing w:line="237" w:lineRule="exact"/>
              <w:ind w:left="50"/>
            </w:pPr>
            <w:r>
              <w:t>Crédito</w:t>
            </w:r>
            <w:r>
              <w:rPr>
                <w:spacing w:val="-2"/>
              </w:rPr>
              <w:t xml:space="preserve"> </w:t>
            </w:r>
            <w:r>
              <w:t>Mandato</w:t>
            </w:r>
            <w:r>
              <w:rPr>
                <w:spacing w:val="-2"/>
              </w:rPr>
              <w:t xml:space="preserve"> </w:t>
            </w:r>
            <w:r>
              <w:t>Banobras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tabs>
                <w:tab w:val="left" w:pos="412"/>
              </w:tabs>
              <w:spacing w:line="237" w:lineRule="exact"/>
              <w:ind w:right="174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156,865,939 </w:t>
            </w:r>
            <w:r>
              <w:rPr>
                <w:spacing w:val="-18"/>
                <w:u w:val="single"/>
              </w:rPr>
              <w:t xml:space="preserve"> 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tabs>
                <w:tab w:val="left" w:pos="415"/>
              </w:tabs>
              <w:spacing w:line="237" w:lineRule="exact"/>
              <w:ind w:right="49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156,865,939 </w:t>
            </w:r>
            <w:r>
              <w:rPr>
                <w:spacing w:val="-18"/>
                <w:u w:val="single"/>
              </w:rPr>
              <w:t xml:space="preserve"> </w:t>
            </w:r>
          </w:p>
        </w:tc>
      </w:tr>
      <w:tr w:rsidR="000E2CA9">
        <w:trPr>
          <w:trHeight w:val="254"/>
        </w:trPr>
        <w:tc>
          <w:tcPr>
            <w:tcW w:w="4127" w:type="dxa"/>
          </w:tcPr>
          <w:p w:rsidR="000E2CA9" w:rsidRDefault="00525AB8">
            <w:pPr>
              <w:pStyle w:val="TableParagraph"/>
              <w:spacing w:before="1"/>
              <w:ind w:left="24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</w:p>
        </w:tc>
        <w:tc>
          <w:tcPr>
            <w:tcW w:w="3125" w:type="dxa"/>
          </w:tcPr>
          <w:p w:rsidR="000E2CA9" w:rsidRDefault="00525AB8">
            <w:pPr>
              <w:pStyle w:val="TableParagraph"/>
              <w:spacing w:before="1"/>
              <w:ind w:right="17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spacing w:val="-1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 xml:space="preserve">$1,205,303,692 </w:t>
            </w:r>
            <w:r>
              <w:rPr>
                <w:rFonts w:ascii="Arial"/>
                <w:b/>
                <w:spacing w:val="-17"/>
                <w:u w:val="double"/>
              </w:rPr>
              <w:t xml:space="preserve"> </w:t>
            </w:r>
          </w:p>
        </w:tc>
        <w:tc>
          <w:tcPr>
            <w:tcW w:w="1988" w:type="dxa"/>
          </w:tcPr>
          <w:p w:rsidR="000E2CA9" w:rsidRDefault="00525AB8">
            <w:pPr>
              <w:pStyle w:val="TableParagraph"/>
              <w:spacing w:before="1"/>
              <w:ind w:right="4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spacing w:val="2"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 xml:space="preserve">$1,175,606,821 </w:t>
            </w:r>
            <w:r>
              <w:rPr>
                <w:rFonts w:ascii="Arial"/>
                <w:b/>
                <w:spacing w:val="-17"/>
                <w:u w:val="double"/>
              </w:rPr>
              <w:t xml:space="preserve"> </w:t>
            </w:r>
          </w:p>
        </w:tc>
      </w:tr>
    </w:tbl>
    <w:p w:rsidR="000E2CA9" w:rsidRDefault="000E2CA9">
      <w:pPr>
        <w:pStyle w:val="Textoindependiente"/>
        <w:rPr>
          <w:rFonts w:ascii="Arial"/>
          <w:b/>
          <w:sz w:val="24"/>
        </w:rPr>
      </w:pPr>
    </w:p>
    <w:p w:rsidR="000E2CA9" w:rsidRDefault="000E2CA9">
      <w:pPr>
        <w:pStyle w:val="Textoindependiente"/>
        <w:spacing w:before="6"/>
        <w:rPr>
          <w:rFonts w:ascii="Arial"/>
          <w:b/>
          <w:sz w:val="19"/>
        </w:rPr>
      </w:pPr>
    </w:p>
    <w:p w:rsidR="000E2CA9" w:rsidRDefault="00525AB8">
      <w:pPr>
        <w:ind w:left="425"/>
        <w:rPr>
          <w:rFonts w:ascii="Arial"/>
          <w:b/>
        </w:rPr>
      </w:pPr>
      <w:r>
        <w:rPr>
          <w:rFonts w:ascii="Arial"/>
          <w:b/>
        </w:rPr>
        <w:t>3.-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Documentos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por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Pagar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Corto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Plazo</w:t>
      </w:r>
    </w:p>
    <w:p w:rsidR="000E2CA9" w:rsidRDefault="00525AB8">
      <w:pPr>
        <w:pStyle w:val="Textoindependiente"/>
        <w:spacing w:before="182"/>
        <w:ind w:left="444"/>
      </w:pPr>
      <w:r>
        <w:t>Al</w:t>
      </w:r>
      <w:r>
        <w:rPr>
          <w:spacing w:val="-2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Diciembre</w:t>
      </w:r>
      <w:r>
        <w:rPr>
          <w:spacing w:val="-3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2020,</w:t>
      </w:r>
      <w:r>
        <w:rPr>
          <w:spacing w:val="1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Pagar a</w:t>
      </w:r>
      <w:r>
        <w:rPr>
          <w:spacing w:val="-2"/>
        </w:rPr>
        <w:t xml:space="preserve"> </w:t>
      </w:r>
      <w:r>
        <w:t>Corto Plazo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Gobierno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se integra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sigue:</w:t>
      </w:r>
    </w:p>
    <w:p w:rsidR="000E2CA9" w:rsidRDefault="000E2CA9">
      <w:pPr>
        <w:pStyle w:val="Textoindependiente"/>
        <w:spacing w:before="4"/>
      </w:pPr>
    </w:p>
    <w:tbl>
      <w:tblPr>
        <w:tblStyle w:val="TableNormal"/>
        <w:tblW w:w="0" w:type="auto"/>
        <w:tblInd w:w="1746" w:type="dxa"/>
        <w:tblLayout w:type="fixed"/>
        <w:tblLook w:val="01E0" w:firstRow="1" w:lastRow="1" w:firstColumn="1" w:lastColumn="1" w:noHBand="0" w:noVBand="0"/>
      </w:tblPr>
      <w:tblGrid>
        <w:gridCol w:w="7217"/>
        <w:gridCol w:w="1033"/>
        <w:gridCol w:w="712"/>
        <w:gridCol w:w="1657"/>
      </w:tblGrid>
      <w:tr w:rsidR="000E2CA9">
        <w:trPr>
          <w:trHeight w:val="376"/>
        </w:trPr>
        <w:tc>
          <w:tcPr>
            <w:tcW w:w="7217" w:type="dxa"/>
          </w:tcPr>
          <w:p w:rsidR="000E2CA9" w:rsidRDefault="00525AB8">
            <w:pPr>
              <w:pStyle w:val="TableParagraph"/>
              <w:spacing w:line="247" w:lineRule="exact"/>
              <w:ind w:left="2938" w:right="32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Concepto</w:t>
            </w:r>
          </w:p>
        </w:tc>
        <w:tc>
          <w:tcPr>
            <w:tcW w:w="1033" w:type="dxa"/>
          </w:tcPr>
          <w:p w:rsidR="000E2CA9" w:rsidRDefault="00525AB8">
            <w:pPr>
              <w:pStyle w:val="TableParagraph"/>
              <w:spacing w:line="247" w:lineRule="exact"/>
              <w:ind w:left="33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2021</w:t>
            </w:r>
          </w:p>
        </w:tc>
        <w:tc>
          <w:tcPr>
            <w:tcW w:w="712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657" w:type="dxa"/>
          </w:tcPr>
          <w:p w:rsidR="000E2CA9" w:rsidRDefault="00525AB8">
            <w:pPr>
              <w:pStyle w:val="TableParagraph"/>
              <w:spacing w:line="247" w:lineRule="exact"/>
              <w:ind w:left="555" w:right="57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2020</w:t>
            </w:r>
          </w:p>
        </w:tc>
      </w:tr>
      <w:tr w:rsidR="000E2CA9">
        <w:trPr>
          <w:trHeight w:val="1519"/>
        </w:trPr>
        <w:tc>
          <w:tcPr>
            <w:tcW w:w="7217" w:type="dxa"/>
          </w:tcPr>
          <w:p w:rsidR="000E2CA9" w:rsidRDefault="00525AB8">
            <w:pPr>
              <w:pStyle w:val="TableParagraph"/>
              <w:spacing w:before="123" w:line="240" w:lineRule="auto"/>
              <w:ind w:left="5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u w:val="thick"/>
              </w:rPr>
              <w:t>Banco</w:t>
            </w:r>
            <w:r>
              <w:rPr>
                <w:rFonts w:ascii="Arial"/>
                <w:b/>
                <w:spacing w:val="-4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Santander,</w:t>
            </w:r>
            <w:r>
              <w:rPr>
                <w:rFonts w:asci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S.A.</w:t>
            </w:r>
          </w:p>
          <w:p w:rsidR="000E2CA9" w:rsidRDefault="00525AB8">
            <w:pPr>
              <w:pStyle w:val="TableParagraph"/>
              <w:spacing w:before="2" w:line="240" w:lineRule="auto"/>
              <w:ind w:left="50" w:right="332"/>
              <w:jc w:val="both"/>
            </w:pPr>
            <w:r>
              <w:t>Contrato de apertura de crédito quirografario por $100,000,000, con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tasa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interés</w:t>
            </w:r>
            <w:r>
              <w:rPr>
                <w:spacing w:val="1"/>
              </w:rPr>
              <w:t xml:space="preserve"> </w:t>
            </w:r>
            <w:r>
              <w:t>anual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TIIE+1.61,</w:t>
            </w:r>
            <w:r>
              <w:rPr>
                <w:spacing w:val="1"/>
              </w:rPr>
              <w:t xml:space="preserve"> </w:t>
            </w:r>
            <w:r>
              <w:t>representando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tasa</w:t>
            </w:r>
            <w:r>
              <w:rPr>
                <w:spacing w:val="-59"/>
              </w:rPr>
              <w:t xml:space="preserve"> </w:t>
            </w:r>
            <w:r>
              <w:t>efectiva del 6.09% y de la cual se dispuso la totalidad del crédito, con</w:t>
            </w:r>
            <w:r>
              <w:rPr>
                <w:spacing w:val="1"/>
              </w:rPr>
              <w:t xml:space="preserve"> </w:t>
            </w:r>
            <w:r>
              <w:t>vencimiento a Mayo</w:t>
            </w:r>
            <w:r>
              <w:rPr>
                <w:spacing w:val="1"/>
              </w:rPr>
              <w:t xml:space="preserve"> </w:t>
            </w:r>
            <w:r>
              <w:t>de 2021.</w:t>
            </w:r>
          </w:p>
        </w:tc>
        <w:tc>
          <w:tcPr>
            <w:tcW w:w="1033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712" w:type="dxa"/>
          </w:tcPr>
          <w:p w:rsidR="000E2CA9" w:rsidRDefault="00525AB8">
            <w:pPr>
              <w:pStyle w:val="TableParagraph"/>
              <w:spacing w:before="125" w:line="240" w:lineRule="auto"/>
              <w:ind w:left="208"/>
            </w:pPr>
            <w:r>
              <w:t>0</w:t>
            </w:r>
          </w:p>
        </w:tc>
        <w:tc>
          <w:tcPr>
            <w:tcW w:w="1657" w:type="dxa"/>
          </w:tcPr>
          <w:p w:rsidR="000E2CA9" w:rsidRDefault="00525AB8">
            <w:pPr>
              <w:pStyle w:val="TableParagraph"/>
              <w:spacing w:before="125" w:line="240" w:lineRule="auto"/>
              <w:ind w:right="48"/>
              <w:jc w:val="right"/>
            </w:pPr>
            <w:r>
              <w:t>100,000,000</w:t>
            </w:r>
          </w:p>
        </w:tc>
      </w:tr>
      <w:tr w:rsidR="000E2CA9">
        <w:trPr>
          <w:trHeight w:val="1389"/>
        </w:trPr>
        <w:tc>
          <w:tcPr>
            <w:tcW w:w="7217" w:type="dxa"/>
          </w:tcPr>
          <w:p w:rsidR="000E2CA9" w:rsidRDefault="00525AB8">
            <w:pPr>
              <w:pStyle w:val="TableParagraph"/>
              <w:spacing w:before="121" w:line="240" w:lineRule="auto"/>
              <w:ind w:left="5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  <w:u w:val="thick"/>
              </w:rPr>
              <w:t>Banco</w:t>
            </w:r>
            <w:r>
              <w:rPr>
                <w:rFonts w:asci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Mercantil</w:t>
            </w:r>
            <w:r>
              <w:rPr>
                <w:rFonts w:asci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del</w:t>
            </w:r>
            <w:r>
              <w:rPr>
                <w:rFonts w:ascii="Arial"/>
                <w:b/>
                <w:spacing w:val="-3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Norte,</w:t>
            </w:r>
            <w:r>
              <w:rPr>
                <w:rFonts w:ascii="Arial"/>
                <w:b/>
                <w:spacing w:val="-3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S.A.</w:t>
            </w:r>
          </w:p>
          <w:p w:rsidR="000E2CA9" w:rsidRDefault="00525AB8">
            <w:pPr>
              <w:pStyle w:val="TableParagraph"/>
              <w:spacing w:before="4" w:line="240" w:lineRule="auto"/>
              <w:ind w:left="50" w:right="332"/>
              <w:jc w:val="both"/>
            </w:pPr>
            <w:r>
              <w:t>Contrato de apertura de crédito quirografario</w:t>
            </w:r>
            <w:r>
              <w:rPr>
                <w:spacing w:val="1"/>
              </w:rPr>
              <w:t xml:space="preserve"> </w:t>
            </w:r>
            <w:r>
              <w:t>por $400,000,000, con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tasa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interés</w:t>
            </w:r>
            <w:r>
              <w:rPr>
                <w:spacing w:val="1"/>
              </w:rPr>
              <w:t xml:space="preserve"> </w:t>
            </w:r>
            <w:r>
              <w:t>anual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TIIE+1.60,</w:t>
            </w:r>
            <w:r>
              <w:rPr>
                <w:spacing w:val="1"/>
              </w:rPr>
              <w:t xml:space="preserve"> </w:t>
            </w:r>
            <w:r>
              <w:t>representando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tasa</w:t>
            </w:r>
            <w:r>
              <w:rPr>
                <w:spacing w:val="-59"/>
              </w:rPr>
              <w:t xml:space="preserve"> </w:t>
            </w:r>
            <w:r>
              <w:t>efectiva</w:t>
            </w:r>
            <w:r>
              <w:rPr>
                <w:spacing w:val="34"/>
              </w:rPr>
              <w:t xml:space="preserve"> </w:t>
            </w:r>
            <w:r>
              <w:t>del</w:t>
            </w:r>
            <w:r>
              <w:rPr>
                <w:spacing w:val="34"/>
              </w:rPr>
              <w:t xml:space="preserve"> </w:t>
            </w:r>
            <w:r>
              <w:t>6.08%</w:t>
            </w:r>
            <w:r>
              <w:rPr>
                <w:spacing w:val="35"/>
              </w:rPr>
              <w:t xml:space="preserve"> </w:t>
            </w:r>
            <w:r>
              <w:t>y</w:t>
            </w:r>
            <w:r>
              <w:rPr>
                <w:spacing w:val="36"/>
              </w:rPr>
              <w:t xml:space="preserve"> </w:t>
            </w:r>
            <w:r>
              <w:t>de</w:t>
            </w:r>
            <w:r>
              <w:rPr>
                <w:spacing w:val="36"/>
              </w:rPr>
              <w:t xml:space="preserve"> </w:t>
            </w:r>
            <w:r>
              <w:t>la</w:t>
            </w:r>
            <w:r>
              <w:rPr>
                <w:spacing w:val="35"/>
              </w:rPr>
              <w:t xml:space="preserve"> </w:t>
            </w:r>
            <w:r>
              <w:t>cual</w:t>
            </w:r>
            <w:r>
              <w:rPr>
                <w:spacing w:val="35"/>
              </w:rPr>
              <w:t xml:space="preserve"> </w:t>
            </w:r>
            <w:r>
              <w:t>se</w:t>
            </w:r>
            <w:r>
              <w:rPr>
                <w:spacing w:val="35"/>
              </w:rPr>
              <w:t xml:space="preserve"> </w:t>
            </w:r>
            <w:r>
              <w:t>dispuso</w:t>
            </w:r>
            <w:r>
              <w:rPr>
                <w:spacing w:val="35"/>
              </w:rPr>
              <w:t xml:space="preserve"> </w:t>
            </w:r>
            <w:r>
              <w:t>solo</w:t>
            </w:r>
            <w:r>
              <w:rPr>
                <w:spacing w:val="36"/>
              </w:rPr>
              <w:t xml:space="preserve"> </w:t>
            </w:r>
            <w:r>
              <w:t>$200,000,000,</w:t>
            </w:r>
            <w:r>
              <w:rPr>
                <w:spacing w:val="39"/>
              </w:rPr>
              <w:t xml:space="preserve"> </w:t>
            </w:r>
            <w:r>
              <w:t>con</w:t>
            </w:r>
          </w:p>
          <w:p w:rsidR="000E2CA9" w:rsidRDefault="00525AB8">
            <w:pPr>
              <w:pStyle w:val="TableParagraph"/>
              <w:ind w:left="50"/>
              <w:jc w:val="both"/>
            </w:pPr>
            <w:r>
              <w:t>vencimiento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Mayo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2021.</w:t>
            </w:r>
          </w:p>
        </w:tc>
        <w:tc>
          <w:tcPr>
            <w:tcW w:w="1033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712" w:type="dxa"/>
          </w:tcPr>
          <w:p w:rsidR="000E2CA9" w:rsidRDefault="00525AB8">
            <w:pPr>
              <w:pStyle w:val="TableParagraph"/>
              <w:spacing w:before="123" w:line="240" w:lineRule="auto"/>
              <w:ind w:left="208"/>
            </w:pPr>
            <w:r>
              <w:t>0</w:t>
            </w:r>
          </w:p>
        </w:tc>
        <w:tc>
          <w:tcPr>
            <w:tcW w:w="1657" w:type="dxa"/>
          </w:tcPr>
          <w:p w:rsidR="000E2CA9" w:rsidRDefault="00525AB8">
            <w:pPr>
              <w:pStyle w:val="TableParagraph"/>
              <w:spacing w:before="123" w:line="240" w:lineRule="auto"/>
              <w:ind w:right="48"/>
              <w:jc w:val="right"/>
            </w:pPr>
            <w:r>
              <w:t>200,000,000</w:t>
            </w:r>
          </w:p>
        </w:tc>
      </w:tr>
    </w:tbl>
    <w:p w:rsidR="000E2CA9" w:rsidRDefault="000E2CA9">
      <w:pPr>
        <w:jc w:val="right"/>
        <w:sectPr w:rsidR="000E2CA9">
          <w:pgSz w:w="15840" w:h="12240" w:orient="landscape"/>
          <w:pgMar w:top="2500" w:right="900" w:bottom="900" w:left="940" w:header="428" w:footer="709" w:gutter="0"/>
          <w:cols w:space="720"/>
        </w:sectPr>
      </w:pPr>
    </w:p>
    <w:p w:rsidR="000E2CA9" w:rsidRDefault="000E2CA9">
      <w:pPr>
        <w:pStyle w:val="Textoindependiente"/>
        <w:spacing w:before="3"/>
        <w:rPr>
          <w:sz w:val="25"/>
        </w:rPr>
      </w:pPr>
    </w:p>
    <w:p w:rsidR="000E2CA9" w:rsidRDefault="007A1B1B">
      <w:pPr>
        <w:pStyle w:val="Textoindependiente"/>
        <w:spacing w:line="20" w:lineRule="exact"/>
        <w:ind w:left="10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>
                <wp:extent cx="8729980" cy="6350"/>
                <wp:effectExtent l="0" t="635" r="0" b="2540"/>
                <wp:docPr id="1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29980" cy="6350"/>
                          <a:chOff x="0" y="0"/>
                          <a:chExt cx="13748" cy="10"/>
                        </a:xfrm>
                      </wpg:grpSpPr>
                      <wps:wsp>
                        <wps:cNvPr id="1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74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6598E1" id="Group 5" o:spid="_x0000_s1026" style="width:687.4pt;height:.5pt;mso-position-horizontal-relative:char;mso-position-vertical-relative:line" coordsize="137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yMdyQIAAEoGAAAOAAAAZHJzL2Uyb0RvYy54bWykVdtu2zAMfR+wfxD0ntpOnYuNOkVvKQZ0&#10;W7FuH6DIsi3MljxJidMO+/dRtJNmKQYMWR4UUaQo8hySvrjcNjXZCGOlVhmNzkJKhOI6l6rM6Lev&#10;y9GcEuuYylmtlcjos7D0cvH+3UXXpmKsK13nwhBwomzatRmtnGvTILC8Eg2zZ7oVCpSFNg1zIJoy&#10;yA3rwHtTB+MwnAadNnlrNBfWwultr6QL9F8UgrvPRWGFI3VGITaHq8F15ddgccHS0rC2knwIg50Q&#10;RcOkgkf3rm6ZY2Rt5BtXjeRGW124M66bQBeF5AJzgGyi8Cibe6PXLeZSpl3Z7mECaI9wOtkt/7R5&#10;NETmwN2UEsUa4AifJROPTdeWKZjcm/apfTR9grB90Py7BXVwrPdy2RuTVfdR5+COrZ1GbLaFabwL&#10;yJpskYLnPQVi6wiHw/lsnCRzYIqDbno+GRjiFdD45hKv7oZr0fkshkrzlyK8ErC0fw5DHELy+UCZ&#10;2Vck7f8h+VSxViBB1sO0Q3K2Q/IL1B9TZS3ItEcTzXZQ2h5HovRNBVbiyhjdVYLlEFXk7SH2gwte&#10;sMDCacD+HSGWtsa6e6Eb4jcZNRA1EsY2D9b5OF5NPH9W1zJfyrpGwZSrm9qQDfMdhj8M/cisVt5Y&#10;aX+t99ifAO/whtf5CsCO+ZlE4zi8Hiej5XQ+G8XLeDJKZuF8FEbJdTIN4yS+Xf7yAUZxWsk8F+pB&#10;KrHr3ij+N06HOdL3HfYv6TKaTMYTzP2UJBvpYJjVsoE63iPBUk/pncohbZY6Jut+H/wZPqIMGOz+&#10;ERUsAM95X7krnT8D/0YDSdAiMHZhU2nzQkkHIyyj9seaGUFJ/UFBDSVRHPuZh0I8mY1BMIea1aGG&#10;KQ6uMuoo6bc3rp+T69bIsoKXIgRG6Sto6EJiYfia7KMaqhWaC3c4sDCXYbj6iXgoo9XrJ2DxGwAA&#10;//8DAFBLAwQUAAYACAAAACEA48Q98tsAAAAEAQAADwAAAGRycy9kb3ducmV2LnhtbEyPT0vDQBDF&#10;74LfYRnBm93E+o+YTSlFPRXBVhBv0+w0Cc3Ohuw2Sb+9Uy96GWZ4jze/ly8m16qB+tB4NpDOElDE&#10;pbcNVwY+t683T6BCRLbYeiYDJwqwKC4vcsysH/mDhk2slIRwyNBAHWOXaR3KmhyGme+IRdv73mGU&#10;s6+07XGUcNfq2yR50A4blg81drSqqTxsjs7A24jjcp6+DOvDfnX63t6/f61TMub6alo+g4o0xT8z&#10;nPEFHQph2vkj26BaA1Ik/s6zNn+8kx472RLQRa7/wxc/AAAA//8DAFBLAQItABQABgAIAAAAIQC2&#10;gziS/gAAAOEBAAATAAAAAAAAAAAAAAAAAAAAAABbQ29udGVudF9UeXBlc10ueG1sUEsBAi0AFAAG&#10;AAgAAAAhADj9If/WAAAAlAEAAAsAAAAAAAAAAAAAAAAALwEAAF9yZWxzLy5yZWxzUEsBAi0AFAAG&#10;AAgAAAAhAPjvIx3JAgAASgYAAA4AAAAAAAAAAAAAAAAALgIAAGRycy9lMm9Eb2MueG1sUEsBAi0A&#10;FAAGAAgAAAAhAOPEPfLbAAAABAEAAA8AAAAAAAAAAAAAAAAAIwUAAGRycy9kb3ducmV2LnhtbFBL&#10;BQYAAAAABAAEAPMAAAArBgAAAAA=&#10;">
                <v:rect id="Rectangle 6" o:spid="_x0000_s1027" style="position:absolute;width:137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0E2CA9" w:rsidRDefault="000E2CA9">
      <w:pPr>
        <w:pStyle w:val="Textoindependiente"/>
        <w:spacing w:before="4"/>
        <w:rPr>
          <w:sz w:val="21"/>
        </w:rPr>
      </w:pPr>
    </w:p>
    <w:tbl>
      <w:tblPr>
        <w:tblStyle w:val="TableNormal"/>
        <w:tblW w:w="0" w:type="auto"/>
        <w:tblInd w:w="1746" w:type="dxa"/>
        <w:tblLayout w:type="fixed"/>
        <w:tblLook w:val="01E0" w:firstRow="1" w:lastRow="1" w:firstColumn="1" w:lastColumn="1" w:noHBand="0" w:noVBand="0"/>
      </w:tblPr>
      <w:tblGrid>
        <w:gridCol w:w="6905"/>
        <w:gridCol w:w="1701"/>
        <w:gridCol w:w="269"/>
        <w:gridCol w:w="1716"/>
      </w:tblGrid>
      <w:tr w:rsidR="000E2CA9">
        <w:trPr>
          <w:trHeight w:val="251"/>
        </w:trPr>
        <w:tc>
          <w:tcPr>
            <w:tcW w:w="6905" w:type="dxa"/>
          </w:tcPr>
          <w:p w:rsidR="000E2CA9" w:rsidRDefault="00525AB8">
            <w:pPr>
              <w:pStyle w:val="TableParagraph"/>
              <w:spacing w:line="232" w:lineRule="exact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  <w:u w:val="thick"/>
              </w:rPr>
              <w:t>Banco</w:t>
            </w:r>
            <w:r>
              <w:rPr>
                <w:rFonts w:asci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BBVA</w:t>
            </w:r>
            <w:r>
              <w:rPr>
                <w:rFonts w:ascii="Arial"/>
                <w:b/>
                <w:spacing w:val="-7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Bancomer,</w:t>
            </w:r>
            <w:r>
              <w:rPr>
                <w:rFonts w:asci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S.A.</w:t>
            </w:r>
          </w:p>
        </w:tc>
        <w:tc>
          <w:tcPr>
            <w:tcW w:w="1701" w:type="dxa"/>
          </w:tcPr>
          <w:p w:rsidR="000E2CA9" w:rsidRDefault="00525AB8">
            <w:pPr>
              <w:pStyle w:val="TableParagraph"/>
              <w:spacing w:line="232" w:lineRule="exact"/>
              <w:ind w:right="23"/>
              <w:jc w:val="right"/>
            </w:pPr>
            <w:r>
              <w:t>0</w:t>
            </w:r>
          </w:p>
        </w:tc>
        <w:tc>
          <w:tcPr>
            <w:tcW w:w="269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:rsidR="000E2CA9" w:rsidRDefault="00525AB8">
            <w:pPr>
              <w:pStyle w:val="TableParagraph"/>
              <w:spacing w:line="232" w:lineRule="exact"/>
              <w:ind w:right="20"/>
              <w:jc w:val="right"/>
            </w:pPr>
            <w:r>
              <w:t>300,000,000</w:t>
            </w:r>
          </w:p>
        </w:tc>
      </w:tr>
      <w:tr w:rsidR="000E2CA9">
        <w:trPr>
          <w:trHeight w:val="251"/>
        </w:trPr>
        <w:tc>
          <w:tcPr>
            <w:tcW w:w="6905" w:type="dxa"/>
          </w:tcPr>
          <w:p w:rsidR="000E2CA9" w:rsidRDefault="00525AB8">
            <w:pPr>
              <w:pStyle w:val="TableParagraph"/>
              <w:spacing w:line="232" w:lineRule="exact"/>
              <w:ind w:left="50"/>
            </w:pPr>
            <w:r>
              <w:t>Contrato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4"/>
              </w:rPr>
              <w:t xml:space="preserve"> </w:t>
            </w:r>
            <w:r>
              <w:t>apertura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1"/>
              </w:rPr>
              <w:t xml:space="preserve"> </w:t>
            </w:r>
            <w:r>
              <w:t>crédito</w:t>
            </w:r>
            <w:r>
              <w:rPr>
                <w:spacing w:val="26"/>
              </w:rPr>
              <w:t xml:space="preserve"> </w:t>
            </w:r>
            <w:r>
              <w:t>quirografario</w:t>
            </w:r>
            <w:r>
              <w:rPr>
                <w:spacing w:val="26"/>
              </w:rPr>
              <w:t xml:space="preserve"> </w:t>
            </w:r>
            <w:r>
              <w:t>por</w:t>
            </w:r>
            <w:r>
              <w:rPr>
                <w:spacing w:val="24"/>
              </w:rPr>
              <w:t xml:space="preserve"> </w:t>
            </w:r>
            <w:r>
              <w:t>$300,000,000,</w:t>
            </w:r>
            <w:r>
              <w:rPr>
                <w:spacing w:val="26"/>
              </w:rPr>
              <w:t xml:space="preserve"> </w:t>
            </w:r>
            <w:r>
              <w:t>con</w:t>
            </w:r>
          </w:p>
        </w:tc>
        <w:tc>
          <w:tcPr>
            <w:tcW w:w="1701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69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</w:tr>
      <w:tr w:rsidR="000E2CA9">
        <w:trPr>
          <w:trHeight w:val="253"/>
        </w:trPr>
        <w:tc>
          <w:tcPr>
            <w:tcW w:w="6905" w:type="dxa"/>
          </w:tcPr>
          <w:p w:rsidR="000E2CA9" w:rsidRDefault="00525AB8">
            <w:pPr>
              <w:pStyle w:val="TableParagraph"/>
              <w:spacing w:line="234" w:lineRule="exact"/>
              <w:ind w:left="50"/>
            </w:pPr>
            <w:r>
              <w:t>una</w:t>
            </w:r>
            <w:r>
              <w:rPr>
                <w:spacing w:val="63"/>
              </w:rPr>
              <w:t xml:space="preserve"> </w:t>
            </w:r>
            <w:r>
              <w:t>tasa</w:t>
            </w:r>
            <w:r>
              <w:rPr>
                <w:spacing w:val="63"/>
              </w:rPr>
              <w:t xml:space="preserve"> </w:t>
            </w:r>
            <w:r>
              <w:t>de</w:t>
            </w:r>
            <w:r>
              <w:rPr>
                <w:spacing w:val="62"/>
              </w:rPr>
              <w:t xml:space="preserve"> </w:t>
            </w:r>
            <w:r>
              <w:t>interés</w:t>
            </w:r>
            <w:r>
              <w:rPr>
                <w:spacing w:val="64"/>
              </w:rPr>
              <w:t xml:space="preserve"> </w:t>
            </w:r>
            <w:r>
              <w:t>anual</w:t>
            </w:r>
            <w:r>
              <w:rPr>
                <w:spacing w:val="62"/>
              </w:rPr>
              <w:t xml:space="preserve"> </w:t>
            </w:r>
            <w:r>
              <w:t>de</w:t>
            </w:r>
            <w:r>
              <w:rPr>
                <w:spacing w:val="65"/>
              </w:rPr>
              <w:t xml:space="preserve"> </w:t>
            </w:r>
            <w:r>
              <w:t>TIIE+1.12,</w:t>
            </w:r>
            <w:r>
              <w:rPr>
                <w:spacing w:val="64"/>
              </w:rPr>
              <w:t xml:space="preserve"> </w:t>
            </w:r>
            <w:r>
              <w:t>representando</w:t>
            </w:r>
            <w:r>
              <w:rPr>
                <w:spacing w:val="63"/>
              </w:rPr>
              <w:t xml:space="preserve"> </w:t>
            </w:r>
            <w:r>
              <w:t>una</w:t>
            </w:r>
            <w:r>
              <w:rPr>
                <w:spacing w:val="63"/>
              </w:rPr>
              <w:t xml:space="preserve"> </w:t>
            </w:r>
            <w:r>
              <w:t>tasa</w:t>
            </w:r>
          </w:p>
        </w:tc>
        <w:tc>
          <w:tcPr>
            <w:tcW w:w="1701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69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</w:tr>
      <w:tr w:rsidR="000E2CA9">
        <w:trPr>
          <w:trHeight w:val="253"/>
        </w:trPr>
        <w:tc>
          <w:tcPr>
            <w:tcW w:w="6905" w:type="dxa"/>
          </w:tcPr>
          <w:p w:rsidR="000E2CA9" w:rsidRDefault="00525AB8">
            <w:pPr>
              <w:pStyle w:val="TableParagraph"/>
              <w:spacing w:line="234" w:lineRule="exact"/>
              <w:ind w:left="50"/>
            </w:pPr>
            <w:r>
              <w:t>efectiva</w:t>
            </w:r>
            <w:r>
              <w:rPr>
                <w:spacing w:val="7"/>
              </w:rPr>
              <w:t xml:space="preserve"> </w:t>
            </w:r>
            <w:r>
              <w:t>del</w:t>
            </w:r>
            <w:r>
              <w:rPr>
                <w:spacing w:val="7"/>
              </w:rPr>
              <w:t xml:space="preserve"> </w:t>
            </w:r>
            <w:r>
              <w:t>5.60%</w:t>
            </w:r>
            <w:r>
              <w:rPr>
                <w:spacing w:val="8"/>
              </w:rPr>
              <w:t xml:space="preserve"> </w:t>
            </w:r>
            <w:r>
              <w:t>y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la</w:t>
            </w:r>
            <w:r>
              <w:rPr>
                <w:spacing w:val="7"/>
              </w:rPr>
              <w:t xml:space="preserve"> </w:t>
            </w:r>
            <w:r>
              <w:t>cual</w:t>
            </w:r>
            <w:r>
              <w:rPr>
                <w:spacing w:val="8"/>
              </w:rPr>
              <w:t xml:space="preserve"> </w:t>
            </w:r>
            <w:r>
              <w:t>se</w:t>
            </w:r>
            <w:r>
              <w:rPr>
                <w:spacing w:val="7"/>
              </w:rPr>
              <w:t xml:space="preserve"> </w:t>
            </w:r>
            <w:r>
              <w:t>dispuso</w:t>
            </w:r>
            <w:r>
              <w:rPr>
                <w:spacing w:val="7"/>
              </w:rPr>
              <w:t xml:space="preserve"> </w:t>
            </w:r>
            <w:r>
              <w:t>la</w:t>
            </w:r>
            <w:r>
              <w:rPr>
                <w:spacing w:val="8"/>
              </w:rPr>
              <w:t xml:space="preserve"> </w:t>
            </w:r>
            <w:r>
              <w:t>totalidad</w:t>
            </w:r>
            <w:r>
              <w:rPr>
                <w:spacing w:val="7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crédito,</w:t>
            </w:r>
            <w:r>
              <w:rPr>
                <w:spacing w:val="13"/>
              </w:rPr>
              <w:t xml:space="preserve"> </w:t>
            </w:r>
            <w:r>
              <w:t>con</w:t>
            </w:r>
          </w:p>
        </w:tc>
        <w:tc>
          <w:tcPr>
            <w:tcW w:w="1701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269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</w:tr>
      <w:tr w:rsidR="000E2CA9">
        <w:trPr>
          <w:trHeight w:val="759"/>
        </w:trPr>
        <w:tc>
          <w:tcPr>
            <w:tcW w:w="6905" w:type="dxa"/>
          </w:tcPr>
          <w:p w:rsidR="000E2CA9" w:rsidRDefault="00525AB8">
            <w:pPr>
              <w:pStyle w:val="TableParagraph"/>
              <w:spacing w:line="249" w:lineRule="exact"/>
              <w:ind w:left="50"/>
            </w:pPr>
            <w:r>
              <w:t>vencimiento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Mayo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2021.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269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716" w:type="dxa"/>
            <w:tcBorders>
              <w:bottom w:val="single" w:sz="4" w:space="0" w:color="000000"/>
            </w:tcBorders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</w:tr>
      <w:tr w:rsidR="000E2CA9">
        <w:trPr>
          <w:trHeight w:val="248"/>
        </w:trPr>
        <w:tc>
          <w:tcPr>
            <w:tcW w:w="6905" w:type="dxa"/>
          </w:tcPr>
          <w:p w:rsidR="000E2CA9" w:rsidRDefault="00525AB8">
            <w:pPr>
              <w:pStyle w:val="TableParagraph"/>
              <w:spacing w:line="228" w:lineRule="exact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por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Pagar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 Corto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Plazo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tabs>
                <w:tab w:val="left" w:pos="1430"/>
              </w:tabs>
              <w:spacing w:line="228" w:lineRule="exact"/>
              <w:ind w:left="-15" w:right="2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ab/>
            </w:r>
            <w:r>
              <w:rPr>
                <w:rFonts w:ascii="Arial"/>
                <w:b/>
                <w:spacing w:val="-2"/>
                <w:u w:val="double"/>
              </w:rPr>
              <w:t>$0</w:t>
            </w:r>
          </w:p>
        </w:tc>
        <w:tc>
          <w:tcPr>
            <w:tcW w:w="269" w:type="dxa"/>
          </w:tcPr>
          <w:p w:rsidR="000E2CA9" w:rsidRDefault="000E2CA9">
            <w:pPr>
              <w:pStyle w:val="TableParagraph"/>
              <w:spacing w:line="240" w:lineRule="auto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tabs>
                <w:tab w:val="left" w:pos="343"/>
              </w:tabs>
              <w:spacing w:line="228" w:lineRule="exact"/>
              <w:ind w:right="2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u w:val="double"/>
              </w:rPr>
              <w:t xml:space="preserve"> </w:t>
            </w:r>
            <w:r>
              <w:rPr>
                <w:rFonts w:ascii="Arial"/>
                <w:b/>
                <w:u w:val="double"/>
              </w:rPr>
              <w:tab/>
            </w:r>
            <w:r>
              <w:rPr>
                <w:rFonts w:ascii="Arial"/>
                <w:b/>
                <w:spacing w:val="-1"/>
                <w:u w:val="double"/>
              </w:rPr>
              <w:t>$600,000,000</w:t>
            </w:r>
          </w:p>
        </w:tc>
      </w:tr>
    </w:tbl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spacing w:before="6"/>
        <w:rPr>
          <w:sz w:val="23"/>
        </w:rPr>
      </w:pPr>
    </w:p>
    <w:p w:rsidR="000E2CA9" w:rsidRDefault="00525AB8">
      <w:pPr>
        <w:pStyle w:val="Ttulo1"/>
      </w:pPr>
      <w:r>
        <w:t>4.-</w:t>
      </w:r>
      <w:r>
        <w:rPr>
          <w:spacing w:val="-1"/>
        </w:rPr>
        <w:t xml:space="preserve"> </w:t>
      </w:r>
      <w:r>
        <w:t>Deuda Pública a</w:t>
      </w:r>
      <w:r>
        <w:rPr>
          <w:spacing w:val="-2"/>
        </w:rPr>
        <w:t xml:space="preserve"> </w:t>
      </w:r>
      <w:r>
        <w:t>Largo</w:t>
      </w:r>
      <w:r>
        <w:rPr>
          <w:spacing w:val="-1"/>
        </w:rPr>
        <w:t xml:space="preserve"> </w:t>
      </w:r>
      <w:r>
        <w:t>Plazo</w:t>
      </w:r>
    </w:p>
    <w:p w:rsidR="000E2CA9" w:rsidRDefault="00525AB8">
      <w:pPr>
        <w:pStyle w:val="Textoindependiente"/>
        <w:spacing w:before="181"/>
        <w:ind w:left="425"/>
      </w:pPr>
      <w:r>
        <w:t>Al</w:t>
      </w:r>
      <w:r>
        <w:rPr>
          <w:spacing w:val="-1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 2021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2020, Documentos</w:t>
      </w:r>
      <w:r>
        <w:rPr>
          <w:spacing w:val="-1"/>
        </w:rPr>
        <w:t xml:space="preserve"> </w:t>
      </w:r>
      <w:r>
        <w:t>por Pagar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Largo</w:t>
      </w:r>
      <w:r>
        <w:rPr>
          <w:spacing w:val="-2"/>
        </w:rPr>
        <w:t xml:space="preserve"> </w:t>
      </w:r>
      <w:r>
        <w:t>Plazo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Gobierno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Estado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integra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sigue:</w:t>
      </w:r>
    </w:p>
    <w:p w:rsidR="000E2CA9" w:rsidRDefault="000E2CA9">
      <w:pPr>
        <w:pStyle w:val="Textoindependiente"/>
        <w:spacing w:before="4"/>
        <w:rPr>
          <w:sz w:val="16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8786"/>
        <w:gridCol w:w="1778"/>
        <w:gridCol w:w="3183"/>
      </w:tblGrid>
      <w:tr w:rsidR="000E2CA9">
        <w:trPr>
          <w:trHeight w:val="376"/>
        </w:trPr>
        <w:tc>
          <w:tcPr>
            <w:tcW w:w="8786" w:type="dxa"/>
          </w:tcPr>
          <w:p w:rsidR="000E2CA9" w:rsidRDefault="00525AB8">
            <w:pPr>
              <w:pStyle w:val="TableParagraph"/>
              <w:spacing w:line="247" w:lineRule="exact"/>
              <w:ind w:left="4608" w:right="312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Concepto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spacing w:line="247" w:lineRule="exact"/>
              <w:ind w:left="43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2021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spacing w:line="247" w:lineRule="exact"/>
              <w:ind w:left="5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2020</w:t>
            </w:r>
          </w:p>
        </w:tc>
      </w:tr>
      <w:tr w:rsidR="000E2CA9">
        <w:trPr>
          <w:trHeight w:val="1014"/>
        </w:trPr>
        <w:tc>
          <w:tcPr>
            <w:tcW w:w="8786" w:type="dxa"/>
          </w:tcPr>
          <w:p w:rsidR="000E2CA9" w:rsidRDefault="00525AB8">
            <w:pPr>
              <w:pStyle w:val="TableParagraph"/>
              <w:spacing w:before="123" w:line="240" w:lineRule="auto"/>
              <w:ind w:left="170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u w:val="thick"/>
              </w:rPr>
              <w:t>Banco</w:t>
            </w:r>
            <w:r>
              <w:rPr>
                <w:rFonts w:ascii="Arial" w:hAns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Nacional</w:t>
            </w:r>
            <w:r>
              <w:rPr>
                <w:rFonts w:ascii="Arial" w:hAns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de</w:t>
            </w:r>
            <w:r>
              <w:rPr>
                <w:rFonts w:ascii="Arial" w:hAnsi="Arial"/>
                <w:b/>
                <w:spacing w:val="-4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México,</w:t>
            </w:r>
            <w:r>
              <w:rPr>
                <w:rFonts w:ascii="Arial" w:hAns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S.A.</w:t>
            </w:r>
          </w:p>
          <w:p w:rsidR="000E2CA9" w:rsidRDefault="00525AB8">
            <w:pPr>
              <w:pStyle w:val="TableParagraph"/>
              <w:spacing w:before="4" w:line="240" w:lineRule="auto"/>
              <w:ind w:left="1706"/>
            </w:pPr>
            <w:r>
              <w:t>Contrato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apertura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crédito</w:t>
            </w:r>
            <w:r>
              <w:rPr>
                <w:spacing w:val="30"/>
              </w:rPr>
              <w:t xml:space="preserve"> </w:t>
            </w:r>
            <w:r>
              <w:t>por</w:t>
            </w:r>
            <w:r>
              <w:rPr>
                <w:spacing w:val="32"/>
              </w:rPr>
              <w:t xml:space="preserve"> </w:t>
            </w:r>
            <w:r>
              <w:t>$887,000,000,</w:t>
            </w:r>
            <w:r>
              <w:rPr>
                <w:spacing w:val="35"/>
              </w:rPr>
              <w:t xml:space="preserve"> </w:t>
            </w:r>
            <w:r>
              <w:t>con</w:t>
            </w:r>
            <w:r>
              <w:rPr>
                <w:spacing w:val="31"/>
              </w:rPr>
              <w:t xml:space="preserve"> </w:t>
            </w:r>
            <w:r>
              <w:t>una</w:t>
            </w:r>
            <w:r>
              <w:rPr>
                <w:spacing w:val="30"/>
              </w:rPr>
              <w:t xml:space="preserve"> </w:t>
            </w:r>
            <w:r>
              <w:t>tasa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interés</w:t>
            </w:r>
            <w:r>
              <w:rPr>
                <w:spacing w:val="-1"/>
              </w:rPr>
              <w:t xml:space="preserve"> </w:t>
            </w:r>
            <w:r>
              <w:t>anual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TIIE</w:t>
            </w:r>
            <w:r>
              <w:rPr>
                <w:spacing w:val="-3"/>
              </w:rPr>
              <w:t xml:space="preserve"> </w:t>
            </w:r>
            <w:r>
              <w:t>0.65</w:t>
            </w:r>
            <w:r>
              <w:rPr>
                <w:spacing w:val="-1"/>
              </w:rPr>
              <w:t xml:space="preserve"> </w:t>
            </w:r>
            <w:r>
              <w:t>puntos,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vencimiento en</w:t>
            </w:r>
            <w:r>
              <w:rPr>
                <w:spacing w:val="2"/>
              </w:rPr>
              <w:t xml:space="preserve"> </w:t>
            </w:r>
            <w:r>
              <w:t>Marzo de</w:t>
            </w:r>
            <w:r>
              <w:rPr>
                <w:spacing w:val="-1"/>
              </w:rPr>
              <w:t xml:space="preserve"> </w:t>
            </w:r>
            <w:r>
              <w:t>2035.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spacing w:before="125" w:line="240" w:lineRule="auto"/>
              <w:ind w:right="328"/>
              <w:jc w:val="right"/>
            </w:pPr>
            <w:r>
              <w:t>735,643,878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spacing w:before="125" w:line="240" w:lineRule="auto"/>
              <w:ind w:right="1622"/>
              <w:jc w:val="right"/>
            </w:pPr>
            <w:r>
              <w:t>772,677,894</w:t>
            </w:r>
          </w:p>
        </w:tc>
      </w:tr>
      <w:tr w:rsidR="000E2CA9">
        <w:trPr>
          <w:trHeight w:val="1011"/>
        </w:trPr>
        <w:tc>
          <w:tcPr>
            <w:tcW w:w="8786" w:type="dxa"/>
          </w:tcPr>
          <w:p w:rsidR="000E2CA9" w:rsidRDefault="00525AB8">
            <w:pPr>
              <w:pStyle w:val="TableParagraph"/>
              <w:spacing w:before="122" w:line="240" w:lineRule="auto"/>
              <w:ind w:left="1706"/>
              <w:rPr>
                <w:rFonts w:ascii="Arial"/>
                <w:b/>
              </w:rPr>
            </w:pPr>
            <w:r>
              <w:rPr>
                <w:rFonts w:ascii="Arial"/>
                <w:b/>
                <w:u w:val="thick"/>
              </w:rPr>
              <w:t>Banco</w:t>
            </w:r>
            <w:r>
              <w:rPr>
                <w:rFonts w:ascii="Arial"/>
                <w:b/>
                <w:spacing w:val="60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Nacional</w:t>
            </w:r>
            <w:r>
              <w:rPr>
                <w:rFonts w:asci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de</w:t>
            </w:r>
            <w:r>
              <w:rPr>
                <w:rFonts w:ascii="Arial"/>
                <w:b/>
                <w:spacing w:val="-5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Obras</w:t>
            </w:r>
            <w:r>
              <w:rPr>
                <w:rFonts w:asci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y</w:t>
            </w:r>
            <w:r>
              <w:rPr>
                <w:rFonts w:ascii="Arial"/>
                <w:b/>
                <w:spacing w:val="-5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Servicios</w:t>
            </w:r>
          </w:p>
          <w:p w:rsidR="000E2CA9" w:rsidRDefault="00525AB8">
            <w:pPr>
              <w:pStyle w:val="TableParagraph"/>
              <w:spacing w:before="1" w:line="240" w:lineRule="auto"/>
              <w:ind w:left="1706"/>
            </w:pPr>
            <w:r>
              <w:t>Contrato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apertura</w:t>
            </w:r>
            <w:r>
              <w:rPr>
                <w:spacing w:val="31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crédito</w:t>
            </w:r>
            <w:r>
              <w:rPr>
                <w:spacing w:val="30"/>
              </w:rPr>
              <w:t xml:space="preserve"> </w:t>
            </w:r>
            <w:r>
              <w:t>por</w:t>
            </w:r>
            <w:r>
              <w:rPr>
                <w:spacing w:val="32"/>
              </w:rPr>
              <w:t xml:space="preserve"> </w:t>
            </w:r>
            <w:r>
              <w:t>$730,000,000,</w:t>
            </w:r>
            <w:r>
              <w:rPr>
                <w:spacing w:val="35"/>
              </w:rPr>
              <w:t xml:space="preserve"> </w:t>
            </w:r>
            <w:r>
              <w:t>con</w:t>
            </w:r>
            <w:r>
              <w:rPr>
                <w:spacing w:val="31"/>
              </w:rPr>
              <w:t xml:space="preserve"> </w:t>
            </w:r>
            <w:r>
              <w:t>una</w:t>
            </w:r>
            <w:r>
              <w:rPr>
                <w:spacing w:val="30"/>
              </w:rPr>
              <w:t xml:space="preserve"> </w:t>
            </w:r>
            <w:r>
              <w:t>tasa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interés</w:t>
            </w:r>
            <w:r>
              <w:rPr>
                <w:spacing w:val="-1"/>
              </w:rPr>
              <w:t xml:space="preserve"> </w:t>
            </w:r>
            <w:r>
              <w:t>anual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TIIE</w:t>
            </w:r>
            <w:r>
              <w:rPr>
                <w:spacing w:val="-3"/>
              </w:rPr>
              <w:t xml:space="preserve"> </w:t>
            </w:r>
            <w:r>
              <w:t>0.90 puntos,</w:t>
            </w:r>
            <w:r>
              <w:rPr>
                <w:spacing w:val="-2"/>
              </w:rPr>
              <w:t xml:space="preserve"> </w:t>
            </w:r>
            <w:r>
              <w:t>con vencimiento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Marzo de</w:t>
            </w:r>
            <w:r>
              <w:rPr>
                <w:spacing w:val="-1"/>
              </w:rPr>
              <w:t xml:space="preserve"> </w:t>
            </w:r>
            <w:r>
              <w:t>2035.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spacing w:before="124" w:line="240" w:lineRule="auto"/>
              <w:ind w:right="328"/>
              <w:jc w:val="right"/>
            </w:pPr>
            <w:r>
              <w:t>658,403,572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spacing w:before="124" w:line="240" w:lineRule="auto"/>
              <w:ind w:right="1622"/>
              <w:jc w:val="right"/>
            </w:pPr>
            <w:r>
              <w:t>669,545,303</w:t>
            </w:r>
          </w:p>
        </w:tc>
      </w:tr>
      <w:tr w:rsidR="000E2CA9">
        <w:trPr>
          <w:trHeight w:val="1140"/>
        </w:trPr>
        <w:tc>
          <w:tcPr>
            <w:tcW w:w="8786" w:type="dxa"/>
          </w:tcPr>
          <w:p w:rsidR="000E2CA9" w:rsidRDefault="00525AB8">
            <w:pPr>
              <w:pStyle w:val="TableParagraph"/>
              <w:spacing w:before="121" w:line="240" w:lineRule="auto"/>
              <w:ind w:left="1706"/>
              <w:rPr>
                <w:rFonts w:ascii="Arial"/>
                <w:b/>
              </w:rPr>
            </w:pPr>
            <w:r>
              <w:rPr>
                <w:rFonts w:ascii="Arial"/>
                <w:b/>
                <w:u w:val="thick"/>
              </w:rPr>
              <w:t>Banco</w:t>
            </w:r>
            <w:r>
              <w:rPr>
                <w:rFonts w:asci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Nacional</w:t>
            </w:r>
            <w:r>
              <w:rPr>
                <w:rFonts w:asci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de</w:t>
            </w:r>
            <w:r>
              <w:rPr>
                <w:rFonts w:ascii="Arial"/>
                <w:b/>
                <w:spacing w:val="-2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Obras y</w:t>
            </w:r>
            <w:r>
              <w:rPr>
                <w:rFonts w:ascii="Arial"/>
                <w:b/>
                <w:spacing w:val="-4"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>Servicios</w:t>
            </w:r>
          </w:p>
          <w:p w:rsidR="000E2CA9" w:rsidRDefault="00525AB8">
            <w:pPr>
              <w:pStyle w:val="TableParagraph"/>
              <w:spacing w:before="4" w:line="240" w:lineRule="auto"/>
              <w:ind w:left="1706"/>
            </w:pPr>
            <w:r>
              <w:t>Contrato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apertura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crédito</w:t>
            </w:r>
            <w:r>
              <w:rPr>
                <w:spacing w:val="12"/>
              </w:rPr>
              <w:t xml:space="preserve"> </w:t>
            </w:r>
            <w:r>
              <w:t>por</w:t>
            </w:r>
            <w:r>
              <w:rPr>
                <w:spacing w:val="12"/>
              </w:rPr>
              <w:t xml:space="preserve"> </w:t>
            </w:r>
            <w:r>
              <w:t>$676,774,569,</w:t>
            </w:r>
            <w:r>
              <w:rPr>
                <w:spacing w:val="14"/>
              </w:rPr>
              <w:t xml:space="preserve"> </w:t>
            </w:r>
            <w:r>
              <w:t>Bono</w:t>
            </w:r>
            <w:r>
              <w:rPr>
                <w:spacing w:val="12"/>
              </w:rPr>
              <w:t xml:space="preserve"> </w:t>
            </w:r>
            <w:r>
              <w:t>Cupón</w:t>
            </w:r>
            <w:r>
              <w:rPr>
                <w:spacing w:val="12"/>
              </w:rPr>
              <w:t xml:space="preserve"> </w:t>
            </w:r>
            <w:r>
              <w:t>Cero</w:t>
            </w:r>
            <w:r>
              <w:rPr>
                <w:spacing w:val="-58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vencimiento en</w:t>
            </w:r>
            <w:r>
              <w:rPr>
                <w:spacing w:val="-1"/>
              </w:rPr>
              <w:t xml:space="preserve"> </w:t>
            </w:r>
            <w:r>
              <w:t>Enero</w:t>
            </w:r>
            <w:r>
              <w:rPr>
                <w:spacing w:val="1"/>
              </w:rPr>
              <w:t xml:space="preserve"> </w:t>
            </w:r>
            <w:r>
              <w:t>de 2029.</w:t>
            </w:r>
          </w:p>
          <w:p w:rsidR="000E2CA9" w:rsidRDefault="00525AB8">
            <w:pPr>
              <w:pStyle w:val="TableParagraph"/>
              <w:tabs>
                <w:tab w:val="left" w:pos="3259"/>
              </w:tabs>
              <w:spacing w:line="236" w:lineRule="exact"/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8.62%</w:t>
            </w:r>
          </w:p>
        </w:tc>
        <w:tc>
          <w:tcPr>
            <w:tcW w:w="1778" w:type="dxa"/>
          </w:tcPr>
          <w:p w:rsidR="000E2CA9" w:rsidRDefault="000E2CA9">
            <w:pPr>
              <w:pStyle w:val="TableParagraph"/>
              <w:spacing w:line="240" w:lineRule="auto"/>
              <w:rPr>
                <w:sz w:val="24"/>
              </w:rPr>
            </w:pPr>
          </w:p>
          <w:p w:rsidR="000E2CA9" w:rsidRDefault="000E2CA9">
            <w:pPr>
              <w:pStyle w:val="TableParagraph"/>
              <w:spacing w:line="240" w:lineRule="auto"/>
              <w:rPr>
                <w:sz w:val="24"/>
              </w:rPr>
            </w:pPr>
          </w:p>
          <w:p w:rsidR="000E2CA9" w:rsidRDefault="000E2CA9">
            <w:pPr>
              <w:pStyle w:val="TableParagraph"/>
              <w:spacing w:before="10" w:line="240" w:lineRule="auto"/>
              <w:rPr>
                <w:sz w:val="28"/>
              </w:rPr>
            </w:pPr>
          </w:p>
          <w:p w:rsidR="000E2CA9" w:rsidRDefault="00525AB8">
            <w:pPr>
              <w:pStyle w:val="TableParagraph"/>
              <w:spacing w:line="236" w:lineRule="exact"/>
              <w:ind w:right="328"/>
              <w:jc w:val="right"/>
            </w:pPr>
            <w:r>
              <w:t>88,458,905</w:t>
            </w:r>
          </w:p>
        </w:tc>
        <w:tc>
          <w:tcPr>
            <w:tcW w:w="3183" w:type="dxa"/>
          </w:tcPr>
          <w:p w:rsidR="000E2CA9" w:rsidRDefault="000E2CA9">
            <w:pPr>
              <w:pStyle w:val="TableParagraph"/>
              <w:spacing w:line="240" w:lineRule="auto"/>
              <w:rPr>
                <w:sz w:val="24"/>
              </w:rPr>
            </w:pPr>
          </w:p>
          <w:p w:rsidR="000E2CA9" w:rsidRDefault="000E2CA9">
            <w:pPr>
              <w:pStyle w:val="TableParagraph"/>
              <w:spacing w:line="240" w:lineRule="auto"/>
              <w:rPr>
                <w:sz w:val="24"/>
              </w:rPr>
            </w:pPr>
          </w:p>
          <w:p w:rsidR="000E2CA9" w:rsidRDefault="000E2CA9">
            <w:pPr>
              <w:pStyle w:val="TableParagraph"/>
              <w:spacing w:before="10" w:line="240" w:lineRule="auto"/>
              <w:rPr>
                <w:sz w:val="28"/>
              </w:rPr>
            </w:pPr>
          </w:p>
          <w:p w:rsidR="000E2CA9" w:rsidRDefault="00525AB8">
            <w:pPr>
              <w:pStyle w:val="TableParagraph"/>
              <w:spacing w:line="236" w:lineRule="exact"/>
              <w:ind w:right="1622"/>
              <w:jc w:val="right"/>
            </w:pPr>
            <w:r>
              <w:t>88,458,905</w:t>
            </w:r>
          </w:p>
        </w:tc>
      </w:tr>
      <w:tr w:rsidR="000E2CA9">
        <w:trPr>
          <w:trHeight w:val="251"/>
        </w:trPr>
        <w:tc>
          <w:tcPr>
            <w:tcW w:w="8786" w:type="dxa"/>
          </w:tcPr>
          <w:p w:rsidR="000E2CA9" w:rsidRDefault="00525AB8">
            <w:pPr>
              <w:pStyle w:val="TableParagraph"/>
              <w:tabs>
                <w:tab w:val="left" w:pos="3259"/>
              </w:tabs>
              <w:spacing w:line="232" w:lineRule="exact"/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8.37%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spacing w:line="232" w:lineRule="exact"/>
              <w:ind w:right="328"/>
              <w:jc w:val="right"/>
            </w:pPr>
            <w:r>
              <w:t>22,155,769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spacing w:line="232" w:lineRule="exact"/>
              <w:ind w:right="1622"/>
              <w:jc w:val="right"/>
            </w:pPr>
            <w:r>
              <w:t>22,155,769</w:t>
            </w:r>
          </w:p>
        </w:tc>
      </w:tr>
      <w:tr w:rsidR="000E2CA9">
        <w:trPr>
          <w:trHeight w:val="253"/>
        </w:trPr>
        <w:tc>
          <w:tcPr>
            <w:tcW w:w="8786" w:type="dxa"/>
          </w:tcPr>
          <w:p w:rsidR="000E2CA9" w:rsidRDefault="00525AB8">
            <w:pPr>
              <w:pStyle w:val="TableParagraph"/>
              <w:tabs>
                <w:tab w:val="left" w:pos="3259"/>
              </w:tabs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8.32%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ind w:right="328"/>
              <w:jc w:val="right"/>
            </w:pPr>
            <w:r>
              <w:t>27,116,987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ind w:right="1624"/>
              <w:jc w:val="right"/>
            </w:pPr>
            <w:r>
              <w:t>27,116,987</w:t>
            </w:r>
          </w:p>
        </w:tc>
      </w:tr>
      <w:tr w:rsidR="000E2CA9">
        <w:trPr>
          <w:trHeight w:val="253"/>
        </w:trPr>
        <w:tc>
          <w:tcPr>
            <w:tcW w:w="8786" w:type="dxa"/>
          </w:tcPr>
          <w:p w:rsidR="000E2CA9" w:rsidRDefault="00525AB8">
            <w:pPr>
              <w:pStyle w:val="TableParagraph"/>
              <w:tabs>
                <w:tab w:val="left" w:pos="3259"/>
              </w:tabs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7.90%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ind w:right="328"/>
              <w:jc w:val="right"/>
            </w:pPr>
            <w:r>
              <w:t>16,606,176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ind w:right="1622"/>
              <w:jc w:val="right"/>
            </w:pPr>
            <w:r>
              <w:t>16,606,176</w:t>
            </w:r>
          </w:p>
        </w:tc>
      </w:tr>
      <w:tr w:rsidR="000E2CA9">
        <w:trPr>
          <w:trHeight w:val="253"/>
        </w:trPr>
        <w:tc>
          <w:tcPr>
            <w:tcW w:w="8786" w:type="dxa"/>
          </w:tcPr>
          <w:p w:rsidR="000E2CA9" w:rsidRDefault="00525AB8">
            <w:pPr>
              <w:pStyle w:val="TableParagraph"/>
              <w:tabs>
                <w:tab w:val="left" w:pos="3259"/>
              </w:tabs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8.01%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ind w:right="328"/>
              <w:jc w:val="right"/>
            </w:pPr>
            <w:r>
              <w:t>11,549,430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ind w:right="1622"/>
              <w:jc w:val="right"/>
            </w:pPr>
            <w:r>
              <w:t>11,549,430</w:t>
            </w:r>
          </w:p>
        </w:tc>
      </w:tr>
      <w:tr w:rsidR="000E2CA9">
        <w:trPr>
          <w:trHeight w:val="253"/>
        </w:trPr>
        <w:tc>
          <w:tcPr>
            <w:tcW w:w="8786" w:type="dxa"/>
          </w:tcPr>
          <w:p w:rsidR="000E2CA9" w:rsidRDefault="00525AB8">
            <w:pPr>
              <w:pStyle w:val="TableParagraph"/>
              <w:tabs>
                <w:tab w:val="left" w:pos="3259"/>
              </w:tabs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7.84%</w:t>
            </w:r>
          </w:p>
        </w:tc>
        <w:tc>
          <w:tcPr>
            <w:tcW w:w="1778" w:type="dxa"/>
          </w:tcPr>
          <w:p w:rsidR="000E2CA9" w:rsidRDefault="00525AB8">
            <w:pPr>
              <w:pStyle w:val="TableParagraph"/>
              <w:ind w:right="328"/>
              <w:jc w:val="right"/>
            </w:pPr>
            <w:r>
              <w:t>24,753,700</w:t>
            </w:r>
          </w:p>
        </w:tc>
        <w:tc>
          <w:tcPr>
            <w:tcW w:w="3183" w:type="dxa"/>
          </w:tcPr>
          <w:p w:rsidR="000E2CA9" w:rsidRDefault="00525AB8">
            <w:pPr>
              <w:pStyle w:val="TableParagraph"/>
              <w:ind w:right="1622"/>
              <w:jc w:val="right"/>
            </w:pPr>
            <w:r>
              <w:t>24,753,700</w:t>
            </w:r>
          </w:p>
        </w:tc>
      </w:tr>
      <w:tr w:rsidR="000E2CA9">
        <w:trPr>
          <w:trHeight w:val="264"/>
        </w:trPr>
        <w:tc>
          <w:tcPr>
            <w:tcW w:w="8786" w:type="dxa"/>
            <w:tcBorders>
              <w:bottom w:val="single" w:sz="4" w:space="0" w:color="000000"/>
            </w:tcBorders>
          </w:tcPr>
          <w:p w:rsidR="000E2CA9" w:rsidRDefault="00525AB8">
            <w:pPr>
              <w:pStyle w:val="TableParagraph"/>
              <w:tabs>
                <w:tab w:val="left" w:pos="3259"/>
              </w:tabs>
              <w:spacing w:line="245" w:lineRule="exact"/>
              <w:ind w:left="1706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7</w:t>
            </w:r>
            <w:r>
              <w:tab/>
              <w:t>T.I.</w:t>
            </w:r>
            <w:r>
              <w:rPr>
                <w:spacing w:val="60"/>
              </w:rPr>
              <w:t xml:space="preserve"> </w:t>
            </w:r>
            <w:r>
              <w:t>8.32%</w:t>
            </w:r>
          </w:p>
        </w:tc>
        <w:tc>
          <w:tcPr>
            <w:tcW w:w="1778" w:type="dxa"/>
            <w:tcBorders>
              <w:bottom w:val="single" w:sz="4" w:space="0" w:color="000000"/>
            </w:tcBorders>
          </w:tcPr>
          <w:p w:rsidR="000E2CA9" w:rsidRDefault="00525AB8">
            <w:pPr>
              <w:pStyle w:val="TableParagraph"/>
              <w:spacing w:line="245" w:lineRule="exact"/>
              <w:ind w:right="328"/>
              <w:jc w:val="right"/>
            </w:pPr>
            <w:r>
              <w:t>30,759,727</w:t>
            </w:r>
          </w:p>
        </w:tc>
        <w:tc>
          <w:tcPr>
            <w:tcW w:w="3183" w:type="dxa"/>
            <w:tcBorders>
              <w:bottom w:val="single" w:sz="4" w:space="0" w:color="000000"/>
            </w:tcBorders>
          </w:tcPr>
          <w:p w:rsidR="000E2CA9" w:rsidRDefault="00525AB8">
            <w:pPr>
              <w:pStyle w:val="TableParagraph"/>
              <w:spacing w:line="245" w:lineRule="exact"/>
              <w:ind w:right="1622"/>
              <w:jc w:val="right"/>
            </w:pPr>
            <w:r>
              <w:t>30,759,727</w:t>
            </w:r>
          </w:p>
        </w:tc>
      </w:tr>
    </w:tbl>
    <w:p w:rsidR="000E2CA9" w:rsidRDefault="000E2CA9">
      <w:pPr>
        <w:spacing w:line="245" w:lineRule="exact"/>
        <w:jc w:val="right"/>
        <w:sectPr w:rsidR="000E2CA9">
          <w:headerReference w:type="default" r:id="rId11"/>
          <w:footerReference w:type="default" r:id="rId12"/>
          <w:pgSz w:w="15840" w:h="12240" w:orient="landscape"/>
          <w:pgMar w:top="2200" w:right="900" w:bottom="920" w:left="940" w:header="428" w:footer="724" w:gutter="0"/>
          <w:cols w:space="720"/>
        </w:sectPr>
      </w:pPr>
    </w:p>
    <w:p w:rsidR="000E2CA9" w:rsidRDefault="000E2CA9">
      <w:pPr>
        <w:pStyle w:val="Textoindependiente"/>
        <w:spacing w:before="8"/>
        <w:rPr>
          <w:sz w:val="25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98"/>
        <w:gridCol w:w="441"/>
        <w:gridCol w:w="2818"/>
        <w:gridCol w:w="3898"/>
        <w:gridCol w:w="3388"/>
      </w:tblGrid>
      <w:tr w:rsidR="000E2CA9">
        <w:trPr>
          <w:trHeight w:val="254"/>
        </w:trPr>
        <w:tc>
          <w:tcPr>
            <w:tcW w:w="3198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spacing w:line="234" w:lineRule="exact"/>
              <w:ind w:right="181"/>
              <w:jc w:val="right"/>
            </w:pPr>
            <w:r>
              <w:t>Disposición</w:t>
            </w:r>
            <w:r>
              <w:rPr>
                <w:spacing w:val="-3"/>
              </w:rPr>
              <w:t xml:space="preserve"> </w:t>
            </w:r>
            <w:r>
              <w:t>8</w:t>
            </w:r>
          </w:p>
        </w:tc>
        <w:tc>
          <w:tcPr>
            <w:tcW w:w="441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spacing w:line="234" w:lineRule="exact"/>
              <w:ind w:left="41" w:right="41"/>
              <w:jc w:val="center"/>
            </w:pPr>
            <w:r>
              <w:t>T.I.</w:t>
            </w:r>
          </w:p>
        </w:tc>
        <w:tc>
          <w:tcPr>
            <w:tcW w:w="2818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spacing w:line="234" w:lineRule="exact"/>
              <w:ind w:left="61"/>
            </w:pPr>
            <w:r>
              <w:t>8.47%</w:t>
            </w:r>
          </w:p>
        </w:tc>
        <w:tc>
          <w:tcPr>
            <w:tcW w:w="3898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spacing w:line="234" w:lineRule="exact"/>
              <w:ind w:right="119"/>
              <w:jc w:val="right"/>
            </w:pPr>
            <w:r>
              <w:t>43,893,193</w:t>
            </w:r>
          </w:p>
        </w:tc>
        <w:tc>
          <w:tcPr>
            <w:tcW w:w="3388" w:type="dxa"/>
            <w:tcBorders>
              <w:top w:val="single" w:sz="4" w:space="0" w:color="000000"/>
            </w:tcBorders>
          </w:tcPr>
          <w:p w:rsidR="000E2CA9" w:rsidRDefault="00525AB8">
            <w:pPr>
              <w:pStyle w:val="TableParagraph"/>
              <w:spacing w:line="234" w:lineRule="exact"/>
              <w:ind w:right="1618"/>
              <w:jc w:val="right"/>
            </w:pPr>
            <w:r>
              <w:t>43,893,193</w:t>
            </w:r>
          </w:p>
        </w:tc>
      </w:tr>
      <w:tr w:rsidR="000E2CA9">
        <w:trPr>
          <w:trHeight w:val="253"/>
        </w:trPr>
        <w:tc>
          <w:tcPr>
            <w:tcW w:w="3198" w:type="dxa"/>
          </w:tcPr>
          <w:p w:rsidR="000E2CA9" w:rsidRDefault="00525AB8">
            <w:pPr>
              <w:pStyle w:val="TableParagraph"/>
              <w:ind w:right="181"/>
              <w:jc w:val="right"/>
            </w:pPr>
            <w:r>
              <w:t>Disposición</w:t>
            </w:r>
            <w:r>
              <w:rPr>
                <w:spacing w:val="-3"/>
              </w:rPr>
              <w:t xml:space="preserve"> </w:t>
            </w:r>
            <w:r>
              <w:t>9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ind w:left="41" w:right="41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ind w:left="61"/>
            </w:pPr>
            <w:r>
              <w:t>8.54%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ind w:right="119"/>
              <w:jc w:val="right"/>
            </w:pPr>
            <w:r>
              <w:t>42,604,652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ind w:right="1618"/>
              <w:jc w:val="right"/>
            </w:pPr>
            <w:r>
              <w:t>42,604,652</w:t>
            </w:r>
          </w:p>
        </w:tc>
      </w:tr>
      <w:tr w:rsidR="000E2CA9">
        <w:trPr>
          <w:trHeight w:val="251"/>
        </w:trPr>
        <w:tc>
          <w:tcPr>
            <w:tcW w:w="3198" w:type="dxa"/>
          </w:tcPr>
          <w:p w:rsidR="000E2CA9" w:rsidRDefault="00525AB8">
            <w:pPr>
              <w:pStyle w:val="TableParagraph"/>
              <w:spacing w:line="232" w:lineRule="exact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10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spacing w:line="232" w:lineRule="exact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spacing w:line="232" w:lineRule="exact"/>
              <w:ind w:left="61"/>
            </w:pPr>
            <w:r>
              <w:t>8.67%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spacing w:line="232" w:lineRule="exact"/>
              <w:ind w:right="119"/>
              <w:jc w:val="right"/>
            </w:pPr>
            <w:r>
              <w:t>27,888,163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spacing w:line="232" w:lineRule="exact"/>
              <w:ind w:right="1618"/>
              <w:jc w:val="right"/>
            </w:pPr>
            <w:r>
              <w:t>27,888,163</w:t>
            </w:r>
          </w:p>
        </w:tc>
      </w:tr>
      <w:tr w:rsidR="000E2CA9">
        <w:trPr>
          <w:trHeight w:val="253"/>
        </w:trPr>
        <w:tc>
          <w:tcPr>
            <w:tcW w:w="3198" w:type="dxa"/>
          </w:tcPr>
          <w:p w:rsidR="000E2CA9" w:rsidRDefault="00525AB8">
            <w:pPr>
              <w:pStyle w:val="TableParagraph"/>
              <w:spacing w:line="234" w:lineRule="exact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11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spacing w:line="234" w:lineRule="exact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spacing w:line="234" w:lineRule="exact"/>
              <w:ind w:left="61"/>
            </w:pPr>
            <w:r>
              <w:t>8.55%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spacing w:line="234" w:lineRule="exact"/>
              <w:ind w:right="119"/>
              <w:jc w:val="right"/>
            </w:pPr>
            <w:r>
              <w:t>31,324,772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spacing w:line="234" w:lineRule="exact"/>
              <w:ind w:right="1618"/>
              <w:jc w:val="right"/>
            </w:pPr>
            <w:r>
              <w:t>31,324,772</w:t>
            </w:r>
          </w:p>
        </w:tc>
      </w:tr>
      <w:tr w:rsidR="000E2CA9">
        <w:trPr>
          <w:trHeight w:val="253"/>
        </w:trPr>
        <w:tc>
          <w:tcPr>
            <w:tcW w:w="3198" w:type="dxa"/>
          </w:tcPr>
          <w:p w:rsidR="000E2CA9" w:rsidRDefault="00525AB8">
            <w:pPr>
              <w:pStyle w:val="TableParagraph"/>
              <w:spacing w:line="234" w:lineRule="exact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12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spacing w:line="234" w:lineRule="exact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spacing w:line="234" w:lineRule="exact"/>
              <w:ind w:left="61"/>
            </w:pPr>
            <w:r>
              <w:t>8.56%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spacing w:line="234" w:lineRule="exact"/>
              <w:ind w:right="120"/>
              <w:jc w:val="right"/>
            </w:pPr>
            <w:r>
              <w:t>119,079,636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spacing w:line="234" w:lineRule="exact"/>
              <w:ind w:right="1618"/>
              <w:jc w:val="right"/>
            </w:pPr>
            <w:r>
              <w:t>119,079,636</w:t>
            </w:r>
          </w:p>
        </w:tc>
      </w:tr>
      <w:tr w:rsidR="000E2CA9">
        <w:trPr>
          <w:trHeight w:val="253"/>
        </w:trPr>
        <w:tc>
          <w:tcPr>
            <w:tcW w:w="3198" w:type="dxa"/>
          </w:tcPr>
          <w:p w:rsidR="000E2CA9" w:rsidRDefault="00525AB8">
            <w:pPr>
              <w:pStyle w:val="TableParagraph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13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ind w:left="61"/>
            </w:pPr>
            <w:r>
              <w:t>8.91%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ind w:right="119"/>
              <w:jc w:val="right"/>
            </w:pPr>
            <w:r>
              <w:t>28,129,901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ind w:right="1618"/>
              <w:jc w:val="right"/>
            </w:pPr>
            <w:r>
              <w:t>28,129,901</w:t>
            </w:r>
          </w:p>
        </w:tc>
      </w:tr>
      <w:tr w:rsidR="000E2CA9">
        <w:trPr>
          <w:trHeight w:val="253"/>
        </w:trPr>
        <w:tc>
          <w:tcPr>
            <w:tcW w:w="3198" w:type="dxa"/>
          </w:tcPr>
          <w:p w:rsidR="000E2CA9" w:rsidRDefault="00525AB8">
            <w:pPr>
              <w:pStyle w:val="TableParagraph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14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ind w:left="61"/>
            </w:pPr>
            <w:r>
              <w:t>8.91%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ind w:right="119"/>
              <w:jc w:val="right"/>
            </w:pPr>
            <w:r>
              <w:t>23,417,810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ind w:right="1618"/>
              <w:jc w:val="right"/>
            </w:pPr>
            <w:r>
              <w:t>23,417,810</w:t>
            </w:r>
          </w:p>
        </w:tc>
      </w:tr>
      <w:tr w:rsidR="000E2CA9">
        <w:trPr>
          <w:trHeight w:val="379"/>
        </w:trPr>
        <w:tc>
          <w:tcPr>
            <w:tcW w:w="3198" w:type="dxa"/>
          </w:tcPr>
          <w:p w:rsidR="000E2CA9" w:rsidRDefault="00525AB8">
            <w:pPr>
              <w:pStyle w:val="TableParagraph"/>
              <w:spacing w:line="249" w:lineRule="exact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15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spacing w:line="249" w:lineRule="exact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spacing w:line="249" w:lineRule="exact"/>
              <w:ind w:left="61"/>
            </w:pPr>
            <w:r>
              <w:t>8.93%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spacing w:line="249" w:lineRule="exact"/>
              <w:ind w:right="119"/>
              <w:jc w:val="right"/>
            </w:pPr>
            <w:r>
              <w:t>50,493,490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spacing w:line="249" w:lineRule="exact"/>
              <w:ind w:right="1618"/>
              <w:jc w:val="right"/>
            </w:pPr>
            <w:r>
              <w:t>50,493,490</w:t>
            </w:r>
          </w:p>
        </w:tc>
      </w:tr>
      <w:tr w:rsidR="000E2CA9">
        <w:trPr>
          <w:trHeight w:val="379"/>
        </w:trPr>
        <w:tc>
          <w:tcPr>
            <w:tcW w:w="3198" w:type="dxa"/>
          </w:tcPr>
          <w:p w:rsidR="000E2CA9" w:rsidRDefault="00525AB8">
            <w:pPr>
              <w:pStyle w:val="TableParagraph"/>
              <w:spacing w:before="123" w:line="236" w:lineRule="exact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16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spacing w:before="123" w:line="236" w:lineRule="exact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spacing w:before="123" w:line="236" w:lineRule="exact"/>
              <w:ind w:left="61"/>
            </w:pPr>
            <w:r>
              <w:t>8.91%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spacing w:before="123" w:line="236" w:lineRule="exact"/>
              <w:ind w:right="119"/>
              <w:jc w:val="right"/>
            </w:pPr>
            <w:r>
              <w:t>37,243,359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spacing w:before="123" w:line="236" w:lineRule="exact"/>
              <w:ind w:right="1618"/>
              <w:jc w:val="right"/>
            </w:pPr>
            <w:r>
              <w:t>37,243,359</w:t>
            </w:r>
          </w:p>
        </w:tc>
      </w:tr>
      <w:tr w:rsidR="000E2CA9">
        <w:trPr>
          <w:trHeight w:val="249"/>
        </w:trPr>
        <w:tc>
          <w:tcPr>
            <w:tcW w:w="3198" w:type="dxa"/>
          </w:tcPr>
          <w:p w:rsidR="000E2CA9" w:rsidRDefault="00525AB8">
            <w:pPr>
              <w:pStyle w:val="TableParagraph"/>
              <w:spacing w:line="229" w:lineRule="exact"/>
              <w:ind w:right="58"/>
              <w:jc w:val="right"/>
            </w:pPr>
            <w:r>
              <w:t>Disposición</w:t>
            </w:r>
            <w:r>
              <w:rPr>
                <w:spacing w:val="-2"/>
              </w:rPr>
              <w:t xml:space="preserve"> </w:t>
            </w:r>
            <w:r>
              <w:t>17</w:t>
            </w:r>
          </w:p>
        </w:tc>
        <w:tc>
          <w:tcPr>
            <w:tcW w:w="441" w:type="dxa"/>
          </w:tcPr>
          <w:p w:rsidR="000E2CA9" w:rsidRDefault="00525AB8">
            <w:pPr>
              <w:pStyle w:val="TableParagraph"/>
              <w:spacing w:line="229" w:lineRule="exact"/>
              <w:ind w:left="41" w:right="40"/>
              <w:jc w:val="center"/>
            </w:pPr>
            <w:r>
              <w:t>T.I.</w:t>
            </w:r>
          </w:p>
        </w:tc>
        <w:tc>
          <w:tcPr>
            <w:tcW w:w="2818" w:type="dxa"/>
          </w:tcPr>
          <w:p w:rsidR="000E2CA9" w:rsidRDefault="00525AB8">
            <w:pPr>
              <w:pStyle w:val="TableParagraph"/>
              <w:spacing w:line="229" w:lineRule="exact"/>
              <w:ind w:left="61"/>
            </w:pPr>
            <w:r>
              <w:t>8.76%</w:t>
            </w:r>
          </w:p>
        </w:tc>
        <w:tc>
          <w:tcPr>
            <w:tcW w:w="3898" w:type="dxa"/>
          </w:tcPr>
          <w:p w:rsidR="000E2CA9" w:rsidRDefault="00525AB8">
            <w:pPr>
              <w:pStyle w:val="TableParagraph"/>
              <w:tabs>
                <w:tab w:val="left" w:pos="535"/>
              </w:tabs>
              <w:spacing w:line="229" w:lineRule="exact"/>
              <w:ind w:right="120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36,260,960</w:t>
            </w:r>
          </w:p>
        </w:tc>
        <w:tc>
          <w:tcPr>
            <w:tcW w:w="3388" w:type="dxa"/>
          </w:tcPr>
          <w:p w:rsidR="000E2CA9" w:rsidRDefault="00525AB8">
            <w:pPr>
              <w:pStyle w:val="TableParagraph"/>
              <w:tabs>
                <w:tab w:val="left" w:pos="535"/>
              </w:tabs>
              <w:spacing w:line="229" w:lineRule="exact"/>
              <w:ind w:right="1620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36,260,960</w:t>
            </w:r>
          </w:p>
        </w:tc>
      </w:tr>
    </w:tbl>
    <w:p w:rsidR="000E2CA9" w:rsidRDefault="000E2CA9">
      <w:pPr>
        <w:pStyle w:val="Textoindependiente"/>
        <w:spacing w:before="5"/>
        <w:rPr>
          <w:sz w:val="14"/>
        </w:rPr>
      </w:pPr>
    </w:p>
    <w:p w:rsidR="000E2CA9" w:rsidRDefault="00525AB8">
      <w:pPr>
        <w:pStyle w:val="Ttulo1"/>
        <w:tabs>
          <w:tab w:val="left" w:pos="6918"/>
          <w:tab w:val="left" w:pos="8808"/>
        </w:tabs>
        <w:spacing w:before="94"/>
        <w:ind w:left="46"/>
        <w:jc w:val="center"/>
      </w:pPr>
      <w:r>
        <w:t>Deuda</w:t>
      </w:r>
      <w:r>
        <w:rPr>
          <w:spacing w:val="-1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a Largo</w:t>
      </w:r>
      <w:r>
        <w:rPr>
          <w:spacing w:val="-2"/>
        </w:rPr>
        <w:t xml:space="preserve"> </w:t>
      </w:r>
      <w:r>
        <w:t>Plazo.</w:t>
      </w:r>
      <w:r>
        <w:tab/>
      </w:r>
      <w:r>
        <w:rPr>
          <w:u w:val="double"/>
        </w:rPr>
        <w:t>$2,055,784,080</w:t>
      </w:r>
      <w:r>
        <w:tab/>
      </w:r>
      <w:r>
        <w:rPr>
          <w:u w:val="double"/>
        </w:rPr>
        <w:t>$2,103,959,827</w:t>
      </w:r>
    </w:p>
    <w:p w:rsidR="000E2CA9" w:rsidRDefault="000E2CA9">
      <w:pPr>
        <w:pStyle w:val="Textoindependiente"/>
        <w:spacing w:before="10"/>
        <w:rPr>
          <w:rFonts w:ascii="Arial"/>
          <w:b/>
          <w:sz w:val="16"/>
        </w:rPr>
      </w:pPr>
    </w:p>
    <w:p w:rsidR="000E2CA9" w:rsidRDefault="00525AB8">
      <w:pPr>
        <w:pStyle w:val="Textoindependiente"/>
        <w:spacing w:before="94"/>
        <w:ind w:left="137"/>
      </w:pPr>
      <w:r>
        <w:t>La</w:t>
      </w:r>
      <w:r>
        <w:rPr>
          <w:spacing w:val="18"/>
        </w:rPr>
        <w:t xml:space="preserve"> </w:t>
      </w:r>
      <w:r>
        <w:t>totalidad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créditos</w:t>
      </w:r>
      <w:r>
        <w:rPr>
          <w:spacing w:val="18"/>
        </w:rPr>
        <w:t xml:space="preserve"> </w:t>
      </w:r>
      <w:r>
        <w:t>contratados</w:t>
      </w:r>
      <w:r>
        <w:rPr>
          <w:spacing w:val="20"/>
        </w:rPr>
        <w:t xml:space="preserve"> </w:t>
      </w:r>
      <w:r>
        <w:t>por</w:t>
      </w:r>
      <w:r>
        <w:rPr>
          <w:spacing w:val="21"/>
        </w:rPr>
        <w:t xml:space="preserve"> </w:t>
      </w:r>
      <w:r>
        <w:t>el</w:t>
      </w:r>
      <w:r>
        <w:rPr>
          <w:spacing w:val="18"/>
        </w:rPr>
        <w:t xml:space="preserve"> </w:t>
      </w:r>
      <w:r>
        <w:t>Gobierno</w:t>
      </w:r>
      <w:r>
        <w:rPr>
          <w:spacing w:val="20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Estado</w:t>
      </w:r>
      <w:r>
        <w:rPr>
          <w:spacing w:val="19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t>encuentran</w:t>
      </w:r>
      <w:r>
        <w:rPr>
          <w:spacing w:val="17"/>
        </w:rPr>
        <w:t xml:space="preserve"> </w:t>
      </w:r>
      <w:r>
        <w:t>garantizados</w:t>
      </w:r>
      <w:r>
        <w:rPr>
          <w:spacing w:val="19"/>
        </w:rPr>
        <w:t xml:space="preserve"> </w:t>
      </w:r>
      <w:r>
        <w:t>con</w:t>
      </w:r>
      <w:r>
        <w:rPr>
          <w:spacing w:val="18"/>
        </w:rPr>
        <w:t xml:space="preserve"> </w:t>
      </w:r>
      <w:r>
        <w:t>las</w:t>
      </w:r>
      <w:r>
        <w:rPr>
          <w:spacing w:val="25"/>
        </w:rPr>
        <w:t xml:space="preserve"> </w:t>
      </w:r>
      <w:r>
        <w:t>Participaciones</w:t>
      </w:r>
      <w:r>
        <w:rPr>
          <w:spacing w:val="19"/>
        </w:rPr>
        <w:t xml:space="preserve"> </w:t>
      </w:r>
      <w:r>
        <w:t>Federales</w:t>
      </w:r>
      <w:r>
        <w:rPr>
          <w:spacing w:val="19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le</w:t>
      </w:r>
      <w:r>
        <w:rPr>
          <w:spacing w:val="-58"/>
        </w:rPr>
        <w:t xml:space="preserve"> </w:t>
      </w:r>
      <w:r>
        <w:t>corresponden.</w:t>
      </w:r>
      <w:r>
        <w:rPr>
          <w:spacing w:val="1"/>
        </w:rPr>
        <w:t xml:space="preserve"> </w:t>
      </w:r>
      <w:r>
        <w:t>Estos</w:t>
      </w:r>
      <w:r>
        <w:rPr>
          <w:spacing w:val="-2"/>
        </w:rPr>
        <w:t xml:space="preserve"> </w:t>
      </w:r>
      <w:r>
        <w:t>empréstitos</w:t>
      </w:r>
      <w:r>
        <w:rPr>
          <w:spacing w:val="-2"/>
        </w:rPr>
        <w:t xml:space="preserve"> </w:t>
      </w:r>
      <w:r>
        <w:t>fueron</w:t>
      </w:r>
      <w:r>
        <w:rPr>
          <w:spacing w:val="-2"/>
        </w:rPr>
        <w:t xml:space="preserve"> </w:t>
      </w:r>
      <w:r>
        <w:t>autorizados por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H.</w:t>
      </w:r>
      <w:r>
        <w:rPr>
          <w:spacing w:val="-1"/>
        </w:rPr>
        <w:t xml:space="preserve"> </w:t>
      </w:r>
      <w:r>
        <w:t>Congreso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Estado.</w:t>
      </w:r>
    </w:p>
    <w:p w:rsidR="000E2CA9" w:rsidRDefault="00525AB8">
      <w:pPr>
        <w:pStyle w:val="Textoindependiente"/>
        <w:spacing w:before="182"/>
        <w:ind w:left="137"/>
      </w:pPr>
      <w:r>
        <w:t>Durante</w:t>
      </w:r>
      <w:r>
        <w:rPr>
          <w:spacing w:val="1"/>
        </w:rPr>
        <w:t xml:space="preserve"> </w:t>
      </w:r>
      <w:r>
        <w:t>2015 el Gobierno del Estado</w:t>
      </w:r>
      <w:r>
        <w:rPr>
          <w:spacing w:val="1"/>
        </w:rPr>
        <w:t xml:space="preserve"> </w:t>
      </w:r>
      <w:r>
        <w:t>reestructuró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Deuda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contratando dos</w:t>
      </w:r>
      <w:r>
        <w:rPr>
          <w:spacing w:val="1"/>
        </w:rPr>
        <w:t xml:space="preserve"> </w:t>
      </w:r>
      <w:r>
        <w:t>nuevos</w:t>
      </w:r>
      <w:r>
        <w:rPr>
          <w:spacing w:val="1"/>
        </w:rPr>
        <w:t xml:space="preserve"> </w:t>
      </w:r>
      <w:r>
        <w:t>créditos</w:t>
      </w:r>
      <w:r>
        <w:rPr>
          <w:spacing w:val="1"/>
        </w:rPr>
        <w:t xml:space="preserve"> </w:t>
      </w:r>
      <w:r>
        <w:t>utilizados</w:t>
      </w:r>
      <w:r>
        <w:rPr>
          <w:spacing w:val="1"/>
        </w:rPr>
        <w:t xml:space="preserve"> </w:t>
      </w:r>
      <w:r>
        <w:t>en su</w:t>
      </w:r>
      <w:r>
        <w:rPr>
          <w:spacing w:val="1"/>
        </w:rPr>
        <w:t xml:space="preserve"> </w:t>
      </w:r>
      <w:r>
        <w:t>tota</w:t>
      </w:r>
      <w:r>
        <w:t>lidad</w:t>
      </w:r>
      <w:r>
        <w:rPr>
          <w:spacing w:val="1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“refinanciar” la deuda</w:t>
      </w:r>
      <w:r>
        <w:rPr>
          <w:spacing w:val="-1"/>
        </w:rPr>
        <w:t xml:space="preserve"> </w:t>
      </w:r>
      <w:r>
        <w:t>con la Banca</w:t>
      </w:r>
      <w:r>
        <w:rPr>
          <w:spacing w:val="-1"/>
        </w:rPr>
        <w:t xml:space="preserve"> </w:t>
      </w:r>
      <w:r>
        <w:t>Comercial,</w:t>
      </w:r>
      <w:r>
        <w:rPr>
          <w:spacing w:val="-1"/>
        </w:rPr>
        <w:t xml:space="preserve"> </w:t>
      </w:r>
      <w:r>
        <w:t>liquidando totalmente</w:t>
      </w:r>
      <w:r>
        <w:rPr>
          <w:spacing w:val="-3"/>
        </w:rPr>
        <w:t xml:space="preserve"> </w:t>
      </w:r>
      <w:r>
        <w:t>los créditos</w:t>
      </w:r>
      <w:r>
        <w:rPr>
          <w:spacing w:val="-1"/>
        </w:rPr>
        <w:t xml:space="preserve"> </w:t>
      </w:r>
      <w:r>
        <w:t>bancarios</w:t>
      </w:r>
      <w:r>
        <w:rPr>
          <w:spacing w:val="1"/>
        </w:rPr>
        <w:t xml:space="preserve"> </w:t>
      </w:r>
      <w:r>
        <w:t>anteriores.</w:t>
      </w: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0E2CA9">
      <w:pPr>
        <w:pStyle w:val="Textoindependiente"/>
        <w:rPr>
          <w:sz w:val="20"/>
        </w:rPr>
      </w:pPr>
    </w:p>
    <w:p w:rsidR="000E2CA9" w:rsidRDefault="007A1B1B">
      <w:pPr>
        <w:pStyle w:val="Textoindependiente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684530</wp:posOffset>
                </wp:positionH>
                <wp:positionV relativeFrom="paragraph">
                  <wp:posOffset>133985</wp:posOffset>
                </wp:positionV>
                <wp:extent cx="2880995" cy="6350"/>
                <wp:effectExtent l="0" t="0" r="0" b="0"/>
                <wp:wrapTopAndBottom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9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91480" id="Rectangle 4" o:spid="_x0000_s1026" style="position:absolute;margin-left:53.9pt;margin-top:10.55pt;width:226.85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9wBdgIAAPoEAAAOAAAAZHJzL2Uyb0RvYy54bWysVNuO0zAQfUfiHyy/t7mQXhJtutoLRUgF&#10;Vix8gGs7jYVjG9tt2kX8O2OnLV14WSH64Hoy4/GZM2d8db3vJNpx64RWNc7GKUZcUc2E2tT465fl&#10;aI6R80QxIrXiNT5wh68Xr19d9abiuW61ZNwiSKJc1Zsat96bKkkcbXlH3FgbrsDZaNsRD6bdJMyS&#10;HrJ3MsnTdJr02jJjNeXOwdf7wYkXMX/TcOo/NY3jHskaAzYfVxvXdViTxRWpNpaYVtAjDPIPKDoi&#10;FFx6TnVPPEFbK/5K1QlqtdONH1PdJbppBOWxBqgmS/+o5rElhsdagBxnzjS5/5eWftw9WCQY9G6C&#10;kSId9OgzsEbURnJUBH564yoIezQPNlTozErTbw4pfddCFL+xVvctJwxQZSE+eXYgGA6OonX/QTPI&#10;TrZeR6r2je1CQiAB7WNHDueO8L1HFD7m83laloCMgm/6ZhIblpDqdNZY599x3aGwqbEF5DE32a2c&#10;D1hIdQqJ2LUUbCmkjIbdrO+kRTsStBF/ET6UeBkmVQhWOhwbMg5fACLcEXwBbOz1jzLLi/Q2L0fL&#10;6Xw2KpbFZFTO0vkozcrbcpoWZXG//BkAZkXVCsa4WgnFT7rLipf19TgBg2Ki8lBf43KST2Ltz9C7&#10;lxXZCQ9jKEVX4/mZCVKFtr5VDMomlSdCDvvkOfzIMnBw+o+sRBGEvg/6WWt2AA1YDU2CMYQHAzat&#10;tk8Y9TB8NXbft8RyjOR7BToqs6II0xqNYjLLwbCXnvWlhygKqWrsMRq2d36Y8K2xYtPCTVkkRukb&#10;0F4jojCCLgdUR8XCgMUKjo9BmOBLO0b9frIWvwAAAP//AwBQSwMEFAAGAAgAAAAhAHncdizeAAAA&#10;CQEAAA8AAABkcnMvZG93bnJldi54bWxMj8FOwzAQRO9I/IO1SNyo44iUNo1TUSSOSLRwoDcnWZKo&#10;8TrYbhv4epZTOc7OaOZtsZ7sIE7oQ+9Ig5olIJBq1/TUanh/e75bgAjRUGMGR6jhGwOsy+urwuSN&#10;O9MWT7vYCi6hkBsNXYxjLmWoO7QmzNyIxN6n89ZElr6VjTdnLreDTJNkLq3piRc6M+JTh/Vhd7Qa&#10;NsvF5uv1nl5+ttUe9x/VIUt9ovXtzfS4AhFxipcw/OEzOpTMVLkjNUEMrJMHRo8aUqVAcCCbqwxE&#10;xYdUgSwL+f+D8hcAAP//AwBQSwECLQAUAAYACAAAACEAtoM4kv4AAADhAQAAEwAAAAAAAAAAAAAA&#10;AAAAAAAAW0NvbnRlbnRfVHlwZXNdLnhtbFBLAQItABQABgAIAAAAIQA4/SH/1gAAAJQBAAALAAAA&#10;AAAAAAAAAAAAAC8BAABfcmVscy8ucmVsc1BLAQItABQABgAIAAAAIQBTY9wBdgIAAPoEAAAOAAAA&#10;AAAAAAAAAAAAAC4CAABkcnMvZTJvRG9jLnhtbFBLAQItABQABgAIAAAAIQB53HYs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6625590</wp:posOffset>
                </wp:positionH>
                <wp:positionV relativeFrom="paragraph">
                  <wp:posOffset>133985</wp:posOffset>
                </wp:positionV>
                <wp:extent cx="2790825" cy="6350"/>
                <wp:effectExtent l="0" t="0" r="0" b="0"/>
                <wp:wrapTopAndBottom/>
                <wp:docPr id="1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72A51" id="Rectangle 3" o:spid="_x0000_s1026" style="position:absolute;margin-left:521.7pt;margin-top:10.55pt;width:219.7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6qmdwIAAPoEAAAOAAAAZHJzL2Uyb0RvYy54bWysVNuO0zAQfUfiHyy/d3PZ9JKo6Wq3pQhp&#10;gRULH+DaTmPh2MZ2my6If2fstKULLytEH1xPZjw+c+aM5zeHTqI9t05oVePsKsWIK6qZUNsaf/m8&#10;Hs0wcp4oRqRWvMZP3OGbxetX895UPNetloxbBEmUq3pT49Z7UyWJoy3viLvShitwNtp2xINptwmz&#10;pIfsnUzyNJ0kvbbMWE25c/B1NTjxIuZvGk79x6Zx3CNZY8Dm42rjuglrspiTamuJaQU9wiD/gKIj&#10;QsGl51Qr4gnaWfFXqk5Qq51u/BXVXaKbRlAea4BqsvSPah5bYnisBchx5kyT+39p6Yf9g0WCQe8K&#10;jBTpoEefgDWitpKj68BPb1wFYY/mwYYKnbnX9KtDSi9biOK31uq+5YQBqizEJ88OBMPBUbTp32sG&#10;2cnO60jVobFdSAgkoEPsyNO5I/zgEYWP+bRMZ/kYIwq+yfU4Niwh1emssc6/5bpDYVNjC8hjbrK/&#10;dz5gIdUpJGLXUrC1kDIadrtZSov2JGgj/iJ8KPEyTKoQrHQ4NmQcvgBEuCP4AtjY6x9llhfpXV6O&#10;1pPZdFSsi/GonKazUZqVd+UkLcpitf4ZAGZF1QrGuLoXip90lxUv6+txAgbFROWhvsblGHiKdV2i&#10;dy8rshMexlCKrsazMxOkCm19oxiUTSpPhBz2yXP4kWXg4PQfWYkiCH0f9LPR7Ak0YDU0CcYQHgzY&#10;tNp+x6iH4aux+7YjlmMk3ynQUZkVRZjWaBTjaQ6GvfRsLj1EUUhVY4/RsF36YcJ3xoptCzdlkRil&#10;b0F7jYjCCLocUB0VCwMWKzg+BmGCL+0Y9fvJWvwCAAD//wMAUEsDBBQABgAIAAAAIQAMrHIl3wAA&#10;AAsBAAAPAAAAZHJzL2Rvd25yZXYueG1sTI/BTsMwDIbvSLxDZCRuLGkoqCtNJ4bEEYkNDuyWNqat&#10;1jglybbC05Od4Pjbn35/rlazHdkRfRgcKcgWAhhS68xAnYL3t+ebAliImoweHaGCbwywqi8vKl0a&#10;d6INHrexY6mEQqkV9DFOJeeh7dHqsHATUtp9Om91TNF33Hh9SuV25FKIe271QOlCryd86rHdbw9W&#10;wXpZrL9ec3r52TQ73H00+zvphVLXV/PjA7CIc/yD4ayf1KFOTo07kAlsTFnkt3liFcgsA3Ym8kIu&#10;gTVpIjPgdcX//1D/AgAA//8DAFBLAQItABQABgAIAAAAIQC2gziS/gAAAOEBAAATAAAAAAAAAAAA&#10;AAAAAAAAAABbQ29udGVudF9UeXBlc10ueG1sUEsBAi0AFAAGAAgAAAAhADj9If/WAAAAlAEAAAsA&#10;AAAAAAAAAAAAAAAALwEAAF9yZWxzLy5yZWxzUEsBAi0AFAAGAAgAAAAhADrTqqZ3AgAA+gQAAA4A&#10;AAAAAAAAAAAAAAAALgIAAGRycy9lMm9Eb2MueG1sUEsBAi0AFAAGAAgAAAAhAAysciXfAAAACw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0E2CA9" w:rsidRDefault="00525AB8">
      <w:pPr>
        <w:pStyle w:val="Ttulo1"/>
        <w:tabs>
          <w:tab w:val="left" w:pos="9606"/>
          <w:tab w:val="left" w:pos="10350"/>
        </w:tabs>
        <w:spacing w:line="276" w:lineRule="auto"/>
        <w:ind w:left="272" w:right="221" w:firstLine="710"/>
      </w:pPr>
      <w:r>
        <w:t>Mtra.</w:t>
      </w:r>
      <w:r>
        <w:rPr>
          <w:spacing w:val="-2"/>
        </w:rPr>
        <w:t xml:space="preserve"> </w:t>
      </w:r>
      <w:r>
        <w:t>Bertha</w:t>
      </w:r>
      <w:r>
        <w:rPr>
          <w:spacing w:val="-4"/>
        </w:rPr>
        <w:t xml:space="preserve"> </w:t>
      </w:r>
      <w:r>
        <w:t>Montaño</w:t>
      </w:r>
      <w:r>
        <w:rPr>
          <w:spacing w:val="-2"/>
        </w:rPr>
        <w:t xml:space="preserve"> </w:t>
      </w:r>
      <w:r>
        <w:t>Cota</w:t>
      </w:r>
      <w:r>
        <w:tab/>
        <w:t>L.C. Alma Gabriela Agúndez Maldonado</w:t>
      </w:r>
      <w:r>
        <w:rPr>
          <w:spacing w:val="-58"/>
        </w:rPr>
        <w:t xml:space="preserve"> </w:t>
      </w:r>
      <w:r>
        <w:t>Secretaria de</w:t>
      </w:r>
      <w:r>
        <w:rPr>
          <w:spacing w:val="-2"/>
        </w:rPr>
        <w:t xml:space="preserve"> </w:t>
      </w:r>
      <w:r>
        <w:t>Finanzas</w:t>
      </w:r>
      <w:r>
        <w:rPr>
          <w:spacing w:val="-5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Administración</w:t>
      </w:r>
      <w:r>
        <w:tab/>
      </w:r>
      <w:r>
        <w:tab/>
        <w:t>Directora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Contabilidad</w:t>
      </w:r>
    </w:p>
    <w:p w:rsidR="000E2CA9" w:rsidRDefault="000E2CA9">
      <w:pPr>
        <w:pStyle w:val="Textoindependiente"/>
        <w:rPr>
          <w:rFonts w:ascii="Arial"/>
          <w:b/>
          <w:sz w:val="20"/>
        </w:rPr>
      </w:pPr>
    </w:p>
    <w:p w:rsidR="000E2CA9" w:rsidRDefault="000E2CA9">
      <w:pPr>
        <w:pStyle w:val="Textoindependiente"/>
        <w:rPr>
          <w:rFonts w:ascii="Arial"/>
          <w:b/>
          <w:sz w:val="20"/>
        </w:rPr>
      </w:pPr>
    </w:p>
    <w:p w:rsidR="000E2CA9" w:rsidRDefault="000E2CA9">
      <w:pPr>
        <w:pStyle w:val="Textoindependiente"/>
        <w:rPr>
          <w:rFonts w:ascii="Arial"/>
          <w:b/>
          <w:sz w:val="20"/>
        </w:rPr>
      </w:pPr>
    </w:p>
    <w:p w:rsidR="000E2CA9" w:rsidRDefault="007A1B1B">
      <w:pPr>
        <w:pStyle w:val="Textoindependiente"/>
        <w:spacing w:before="4"/>
        <w:rPr>
          <w:rFonts w:ascii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666115</wp:posOffset>
                </wp:positionH>
                <wp:positionV relativeFrom="paragraph">
                  <wp:posOffset>231775</wp:posOffset>
                </wp:positionV>
                <wp:extent cx="8729345" cy="6350"/>
                <wp:effectExtent l="0" t="0" r="0" b="0"/>
                <wp:wrapTopAndBottom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293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15593" id="Rectangle 2" o:spid="_x0000_s1026" style="position:absolute;margin-left:52.45pt;margin-top:18.25pt;width:687.35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FSdwIAAPoEAAAOAAAAZHJzL2Uyb0RvYy54bWysVNuO0zAQfUfiHyy/d3PZ9JJo09VuSxHS&#10;AisWPsC1ncbCsY3tNl0Q/87YaUsLLytEH1xPZjw+c+aMb273nUQ7bp3QqsbZVYoRV1QzoTY1/vJ5&#10;NZph5DxRjEiteI2fucO389evbnpT8Vy3WjJuESRRrupNjVvvTZUkjra8I+5KG67A2WjbEQ+m3STM&#10;kh6ydzLJ03SS9NoyYzXlzsHX5eDE85i/aTj1H5vGcY9kjQGbj6uN6zqsyfyGVBtLTCvoAQb5BxQd&#10;EQouPaVaEk/Q1oq/UnWCWu1046+o7hLdNILyWANUk6V/VPPUEsNjLUCOMyea3P9LSz/sHi0SDHp3&#10;jZEiHfToE7BG1EZylAd+euMqCHsyjzZU6MyDpl8dUnrRQhS/s1b3LScMUGUhPrk4EAwHR9G6f68Z&#10;ZCdbryNV+8Z2ISGQgPaxI8+njvC9RxQ+zqZ5eV2MMaLgm1yPY8MSUh3PGuv8W647FDY1toA85ia7&#10;B+cDFlIdQyJ2LQVbCSmjYTfrhbRoR4I24i/ChxLPw6QKwUqHY0PG4QtAhDuCL4CNvf5RZnmR3ufl&#10;aDWZTUfFqhiPymk6G6VZeV9O0qIslqufAWBWVK1gjKsHofhRd1nxsr4eJmBQTFQe6mtcjvNxrP0C&#10;vXtZkZ3wMIZSdED5iQlShba+UQzKJpUnQg775BJ+ZBk4OP5HVqIIQt8H/aw1ewYNWA1NgjGEBwM2&#10;rbbfMeph+Grsvm2J5RjJdwp0VGZFEaY1GsV4moNhzz3rcw9RFFLV2GM0bBd+mPCtsWLTwk1ZJEbp&#10;O9BeI6Iwgi4HVAfFwoDFCg6PQZjgcztG/X6y5r8AAAD//wMAUEsDBBQABgAIAAAAIQC6/MO93wAA&#10;AAoBAAAPAAAAZHJzL2Rvd25yZXYueG1sTI/BTsMwDIbvSLxDZCRuLGG03VqaTgyJIxIbHNgtbUxb&#10;rXFKkm2Fpyc7jeNvf/r9uVxNZmBHdL63JOF+JoAhNVb31Er4eH+5WwLzQZFWgyWU8IMeVtX1VakK&#10;bU+0weM2tCyWkC+UhC6EseDcNx0a5Wd2RIq7L+uMCjG6lmunTrHcDHwuRMaN6ile6NSIzx02++3B&#10;SFjny/X3W0Kvv5t6h7vPep/OnZDy9mZ6egQWcAoXGM76UR2q6FTbA2nPhphFkkdUwkOWAjsDySLP&#10;gNVxskiBVyX//0L1BwAA//8DAFBLAQItABQABgAIAAAAIQC2gziS/gAAAOEBAAATAAAAAAAAAAAA&#10;AAAAAAAAAABbQ29udGVudF9UeXBlc10ueG1sUEsBAi0AFAAGAAgAAAAhADj9If/WAAAAlAEAAAsA&#10;AAAAAAAAAAAAAAAALwEAAF9yZWxzLy5yZWxzUEsBAi0AFAAGAAgAAAAhAI8g0VJ3AgAA+gQAAA4A&#10;AAAAAAAAAAAAAAAALgIAAGRycy9lMm9Eb2MueG1sUEsBAi0AFAAGAAgAAAAhALr8w73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sectPr w:rsidR="000E2CA9">
      <w:pgSz w:w="15840" w:h="12240" w:orient="landscape"/>
      <w:pgMar w:top="2200" w:right="900" w:bottom="940" w:left="940" w:header="428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AB8" w:rsidRDefault="00525AB8">
      <w:r>
        <w:separator/>
      </w:r>
    </w:p>
  </w:endnote>
  <w:endnote w:type="continuationSeparator" w:id="0">
    <w:p w:rsidR="00525AB8" w:rsidRDefault="0052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CA9" w:rsidRDefault="007A1B1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81824" behindDoc="1" locked="0" layoutInCell="1" allowOverlap="1">
              <wp:simplePos x="0" y="0"/>
              <wp:positionH relativeFrom="page">
                <wp:posOffset>666115</wp:posOffset>
              </wp:positionH>
              <wp:positionV relativeFrom="page">
                <wp:posOffset>7144385</wp:posOffset>
              </wp:positionV>
              <wp:extent cx="8729345" cy="6350"/>
              <wp:effectExtent l="0" t="0" r="0" b="0"/>
              <wp:wrapNone/>
              <wp:docPr id="1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7293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6C4864" id="Rectangle 8" o:spid="_x0000_s1026" style="position:absolute;margin-left:52.45pt;margin-top:562.55pt;width:687.35pt;height:.5pt;z-index:-161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Z49dwIAAPo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Qe8y&#10;jBTpoEefgDWiNpKjeeCnN66CsCfzaEOFzjxo+tUhpe9biOK31uq+5YQBqizEJxcHguHgKFr37zWD&#10;7GTrdaRq39guJAQS0D525PnUEb73iMLH+Swvr4oJRhR806tJbFhCquNZY51/y3WHwqbGFpDH3GT3&#10;4HzAQqpjSMSupWArIWU07GZ9Ly3akaCN+IvwocTzMKlCsNLh2JBx+AIQ4Y7gC2Bjr3+UWV6kd3k5&#10;Wk3ns1GxKiajcpbOR2lW3pXTtCiL5epnAJgVVSsY4+pBKH7UXVa8rK+HCRgUE5WH+hqXk3wSa79A&#10;715WZCc8jKEUHVB+YoJUoa1vFIOySeWJkMM+uYQfWQYOjv+RlSiC0PdBP2vNnkEDVkOTYAzhwYBN&#10;q+13jHoYvhq7b1tiOUbynQIdlVlRhGmNRjGZ5WDYc8/63EMUhVQ19hgN23s/TPjWWLFp4aYsEqP0&#10;LWivEVEYQZcDqoNiYcBiBYfHIEzwuR2jfj9Zi18AAAD//wMAUEsDBBQABgAIAAAAIQBMmQ+G4gAA&#10;AA4BAAAPAAAAZHJzL2Rvd25yZXYueG1sTI/BTsMwEETvSPyDtUjcqJMoDU0ap6JIHJFo4UBvTrxN&#10;osbrYLtt4Otxe4Hbzu5o9k25mvTATmhdb0hAPIuAITVG9dQK+Hh/eVgAc16SkoMhFPCNDlbV7U0p&#10;C2XOtMHT1rcshJArpIDO+7Hg3DUdaulmZkQKt72xWvogbcuVlecQrgeeRFHGtewpfOjkiM8dNoft&#10;UQtY54v111tKrz+beoe7z/owT2wkxP3d9LQE5nHyf2a44Ad0qAJTbY6kHBuCjtI8WMMQJ/MY2MWS&#10;PuYZsPq6y2LgVcn/16h+AQAA//8DAFBLAQItABQABgAIAAAAIQC2gziS/gAAAOEBAAATAAAAAAAA&#10;AAAAAAAAAAAAAABbQ29udGVudF9UeXBlc10ueG1sUEsBAi0AFAAGAAgAAAAhADj9If/WAAAAlAEA&#10;AAsAAAAAAAAAAAAAAAAALwEAAF9yZWxzLy5yZWxzUEsBAi0AFAAGAAgAAAAhAMINnj13AgAA+gQA&#10;AA4AAAAAAAAAAAAAAAAALgIAAGRycy9lMm9Eb2MueG1sUEsBAi0AFAAGAAgAAAAhAEyZD4biAAAA&#10;DgEAAA8AAAAAAAAAAAAAAAAA0QQAAGRycy9kb3ducmV2LnhtbFBLBQYAAAAABAAEAPMAAADgBQAA&#10;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82336" behindDoc="1" locked="0" layoutInCell="1" allowOverlap="1">
              <wp:simplePos x="0" y="0"/>
              <wp:positionH relativeFrom="page">
                <wp:posOffset>4563110</wp:posOffset>
              </wp:positionH>
              <wp:positionV relativeFrom="page">
                <wp:posOffset>7152640</wp:posOffset>
              </wp:positionV>
              <wp:extent cx="974090" cy="182245"/>
              <wp:effectExtent l="0" t="0" r="0" b="0"/>
              <wp:wrapNone/>
              <wp:docPr id="1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0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2CA9" w:rsidRDefault="00525AB8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Contable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359.3pt;margin-top:563.2pt;width:76.7pt;height:14.35pt;z-index:-1613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nOrQ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B2Uh5MWenRPB43WYkBLU56+Uwl43XXgpwfYBldLVXW3ovimEBebmvA9vZFS9DUlJaTnm5vuxdUR&#10;RxmQXf9RlBCGHLSwQEMlW1M7qAYCdMjj4dwak0oBm/Ey9GI4KeDIj4IgnNsIJJkud1Lp91S0yBgp&#10;ltB5C06Ot0qbZEgyuZhYXOSsaWz3G/5sAxzHHQgNV82ZScI28zH24m20jUInDBZbJ/SyzLnJN6Gz&#10;yP3lPHuXbTaZ/9PE9cOkZmVJuQkzCcsP/6xxJ4mPkjhLS4mGlQbOpKTkfrdpJDoSEHZuv1NBLtzc&#10;52nYIgCXF5T8IPTWQezki2jphHk4d+KlFzmeH6/jhRfGYZY/p3TLOP13SqiHrs6D+ail33Lz7Pea&#10;G0lapmF0NKxNcXR2IolR4JaXtrWasGa0L0ph0n8qBbR7arTVq5HoKFY97IbxZZjoRss7UT6AgKUA&#10;gYEWYeyBUQv5A6MeRkiK1fcDkRSj5gOHRwAuejLkZOwmg/ACrqZYYzSaGz3OpUMn2b4G5PGZcXED&#10;D6ViVsRPWZyeF4wFy+U0wszcufy3Xk+DdvULAAD//wMAUEsDBBQABgAIAAAAIQAIMvKK4QAAAA0B&#10;AAAPAAAAZHJzL2Rvd25yZXYueG1sTI/BTsMwEETvSPyDtZW4UScRTUMap6oQnJAQaThwdGI3sRqv&#10;Q+y24e/ZnspxZ55mZ4rtbAd21pM3DgXEywiYxtYpg52Ar/rtMQPmg0QlB4dawK/2sC3v7wqZK3fB&#10;Sp/3oWMUgj6XAvoQxpxz3/baSr90o0byDm6yMtA5dVxN8kLhduBJFKXcSoP0oZejful1e9yfrIDd&#10;N1av5uej+awOlanr5wjf06MQD4t5twEW9BxuMFzrU3UoqVPjTqg8GwSs4ywllIw4SZ+AEZKtE5rX&#10;XKXVKgZeFvz/ivIPAAD//wMAUEsBAi0AFAAGAAgAAAAhALaDOJL+AAAA4QEAABMAAAAAAAAAAAAA&#10;AAAAAAAAAFtDb250ZW50X1R5cGVzXS54bWxQSwECLQAUAAYACAAAACEAOP0h/9YAAACUAQAACwAA&#10;AAAAAAAAAAAAAAAvAQAAX3JlbHMvLnJlbHNQSwECLQAUAAYACAAAACEAronJzq0CAACwBQAADgAA&#10;AAAAAAAAAAAAAAAuAgAAZHJzL2Uyb0RvYy54bWxQSwECLQAUAAYACAAAACEACDLyiuEAAAANAQAA&#10;DwAAAAAAAAAAAAAAAAAHBQAAZHJzL2Rvd25yZXYueG1sUEsFBgAAAAAEAAQA8wAAABUGAAAAAA==&#10;" filled="f" stroked="f">
              <v:textbox inset="0,0,0,0">
                <w:txbxContent>
                  <w:p w:rsidR="000E2CA9" w:rsidRDefault="00525AB8">
                    <w:pPr>
                      <w:pStyle w:val="Textoindependiente"/>
                      <w:spacing w:before="13"/>
                      <w:ind w:left="20"/>
                    </w:pPr>
                    <w:r>
                      <w:t>Contable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CA9" w:rsidRDefault="007A1B1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84384" behindDoc="1" locked="0" layoutInCell="1" allowOverlap="1">
              <wp:simplePos x="0" y="0"/>
              <wp:positionH relativeFrom="page">
                <wp:posOffset>666115</wp:posOffset>
              </wp:positionH>
              <wp:positionV relativeFrom="page">
                <wp:posOffset>7144385</wp:posOffset>
              </wp:positionV>
              <wp:extent cx="8729345" cy="6350"/>
              <wp:effectExtent l="0" t="0" r="0" b="0"/>
              <wp:wrapNone/>
              <wp:docPr id="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7293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A84C16" id="Rectangle 4" o:spid="_x0000_s1026" style="position:absolute;margin-left:52.45pt;margin-top:562.55pt;width:687.35pt;height:.5pt;z-index:-1613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c0dgIAAPkEAAAOAAAAZHJzL2Uyb0RvYy54bWysVNuO0zAQfUfiHyy/d3PZ9JKo6Wq3SxHS&#10;AisWPsC1ncbCsY3tNl0Q/87YaUsLLytEH1xPZjw+c+aM5zf7TqIdt05oVePsKsWIK6qZUJsaf/m8&#10;Gs0wcp4oRqRWvMbP3OGbxetX895UPNetloxbBEmUq3pT49Z7UyWJoy3viLvShitwNtp2xINpNwmz&#10;pIfsnUzyNJ0kvbbMWE25c/D1fnDiRczfNJz6j03juEeyxoDNx9XGdR3WZDEn1cYS0wp6gEH+AUVH&#10;hIJLT6nuiSdoa8VfqTpBrXa68VdUd4luGkF5rAGqydI/qnlqieGxFiDHmRNN7v+lpR92jxYJVuMp&#10;Rop00KJPQBpRG8lREejpjasg6sk82lCgMw+afnVI6WULUfzWWt23nDAAlYX45OJAMBwcRev+vWaQ&#10;nWy9jkztG9uFhMAB2seGPJ8awvceUfg4m+bldTHGiIJvcj2O/UpIdTxrrPNvue5Q2NTYAvKYm+we&#10;nA9YSHUMidi1FGwlpIyG3ayX0qIdCdKIvwgfSjwPkyoEKx2ODRmHLwAR7gi+ADa2+keZ5UV6l5ej&#10;1WQ2HRWrYjwqp+lslGblXTlJi7K4X/0MALOiagVjXD0IxY+yy4qXtfUwAINgovBQX+NynI9j7Rfo&#10;3cuK7ISHKZSiA8pPTJAqtPWNYlA2qTwRctgnl/Ajy8DB8T+yEkUQ+j7oZ63ZM2jAamgSTCG8F7Bp&#10;tf2OUQ+zV2P3bUssx0i+U6CjMiuKMKzRKMbTHAx77lmfe4iikKrGHqNhu/TDgG+NFZsWbsoiMUrf&#10;gvYaEYURdDmgOigW5itWcHgLwgCf2zHq94u1+AUAAP//AwBQSwMEFAAGAAgAAAAhAEyZD4biAAAA&#10;DgEAAA8AAABkcnMvZG93bnJldi54bWxMj8FOwzAQRO9I/IO1SNyokygNTRqnokgckWjhQG9OvE2i&#10;xutgu23g63F7gdvO7mj2Tbma9MBOaF1vSEA8i4AhNUb11Ar4eH95WABzXpKSgyEU8I0OVtXtTSkL&#10;Zc60wdPWtyyEkCukgM77seDcNR1q6WZmRAq3vbFa+iBty5WV5xCuB55EUca17Cl86OSIzx02h+1R&#10;C1jni/XXW0qvP5t6h7vP+jBPbCTE/d30tATmcfJ/ZrjgB3SoAlNtjqQcG4KO0jxYwxAn8xjYxZI+&#10;5hmw+rrLYuBVyf/XqH4BAAD//wMAUEsBAi0AFAAGAAgAAAAhALaDOJL+AAAA4QEAABMAAAAAAAAA&#10;AAAAAAAAAAAAAFtDb250ZW50X1R5cGVzXS54bWxQSwECLQAUAAYACAAAACEAOP0h/9YAAACUAQAA&#10;CwAAAAAAAAAAAAAAAAAvAQAAX3JlbHMvLnJlbHNQSwECLQAUAAYACAAAACEAeWkHNHYCAAD5BAAA&#10;DgAAAAAAAAAAAAAAAAAuAgAAZHJzL2Uyb0RvYy54bWxQSwECLQAUAAYACAAAACEATJkPhuIAAAAO&#10;AQAADwAAAAAAAAAAAAAAAADQBAAAZHJzL2Rvd25yZXYueG1sUEsFBgAAAAAEAAQA8wAAAN8FAAAA&#10;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84896" behindDoc="1" locked="0" layoutInCell="1" allowOverlap="1">
              <wp:simplePos x="0" y="0"/>
              <wp:positionH relativeFrom="page">
                <wp:posOffset>4563110</wp:posOffset>
              </wp:positionH>
              <wp:positionV relativeFrom="page">
                <wp:posOffset>7152640</wp:posOffset>
              </wp:positionV>
              <wp:extent cx="974090" cy="18224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0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2CA9" w:rsidRDefault="00525AB8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Contable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359.3pt;margin-top:563.2pt;width:76.7pt;height:14.35pt;z-index:-1613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QqmrgIAAK8FAAAOAAAAZHJzL2Uyb0RvYy54bWysVG1vmzAQ/j5p/8Hyd8pLSQKopEpCmCZ1&#10;L1K7H+CACdbAZrYT6Kb9951NSNNWk6ZtfLAO++65t+fu5nZoG3SkUjHBU+xfeRhRXoiS8X2Kvzzk&#10;ToSR0oSXpBGcpviRKny7fPvmpu8SGohaNCWVCEC4SvouxbXWXeK6qqhpS9SV6CiHx0rIlmj4lXu3&#10;lKQH9LZxA8+bu72QZSdFQZWC22x8xEuLX1W00J+qSlGNmhRDbNqe0p47c7rLG5LsJelqVpzCIH8R&#10;RUsYB6dnqIxogg6SvYJqWSGFEpW+KkTriqpiBbU5QDa+9yKb+5p01OYCxVHduUzq/8EWH4+fJWJl&#10;iucYcdJCix7ooNFaDOjaVKfvVAJK9x2o6QGuocs2U9XdieKrQlxsasL3dCWl6GtKSojON5buhemI&#10;owzIrv8gSnBDDlpYoKGSrSkdFAMBOnTp8dwZE0oBl/Ei9GJ4KeDJj4IgnFkPJJmMO6n0OypaZIQU&#10;S2i8BSfHO6VNMCSZVIwvLnLWNLb5DX92AYrjDbgGU/NmgrC9/BF78TbaRqETBvOtE3pZ5qzyTejM&#10;c38xy66zzSbzfxq/fpjUrCwpN24mXvnhn/XtxPCREWdmKdGw0sCZkJTc7zaNREcCvM7tdyrIhZr7&#10;PAxbBMjlRUp+EHrrIHbyebRwwjycOfHCixzPj9fx3AvjMMufp3THOP33lFAPXZ0Fs5FLv83Ns9/r&#10;3EjSMg2bo2FtiqOzEkkMA7e8tK3VhDWjfFEKE/5TKaDdU6MtXw1FR7LqYTfYwTiPwU6Uj0BgKYBg&#10;wEXYeiDUQn7HqIcNkmL17UAkxah5z2EIzLqZBDkJu0kgvADTFGuMRnGjx7V06CTb14A8jhkXKxiU&#10;ilkSm4kaoziNF2wFm8tpg5m1c/lvtZ727PIXAAAA//8DAFBLAwQUAAYACAAAACEACDLyiuEAAAAN&#10;AQAADwAAAGRycy9kb3ducmV2LnhtbEyPwU7DMBBE70j8g7WVuFEnEU1DGqeqEJyQEGk4cHRiN7Ea&#10;r0PstuHv2Z7KcWeeZmeK7WwHdtaTNw4FxMsImMbWKYOdgK/67TED5oNEJQeHWsCv9rAt7+8KmSt3&#10;wUqf96FjFII+lwL6EMacc9/22kq/dKNG8g5usjLQOXVcTfJC4XbgSRSl3EqD9KGXo37pdXvcn6yA&#10;3TdWr+bno/msDpWp6+cI39OjEA+LebcBFvQcbjBc61N1KKlT406oPBsErOMsJZSMOEmfgBGSrROa&#10;11yl1SoGXhb8/4ryDwAA//8DAFBLAQItABQABgAIAAAAIQC2gziS/gAAAOEBAAATAAAAAAAAAAAA&#10;AAAAAAAAAABbQ29udGVudF9UeXBlc10ueG1sUEsBAi0AFAAGAAgAAAAhADj9If/WAAAAlAEAAAsA&#10;AAAAAAAAAAAAAAAALwEAAF9yZWxzLy5yZWxzUEsBAi0AFAAGAAgAAAAhAM3pCqauAgAArwUAAA4A&#10;AAAAAAAAAAAAAAAALgIAAGRycy9lMm9Eb2MueG1sUEsBAi0AFAAGAAgAAAAhAAgy8orhAAAADQEA&#10;AA8AAAAAAAAAAAAAAAAACAUAAGRycy9kb3ducmV2LnhtbFBLBQYAAAAABAAEAPMAAAAWBgAAAAA=&#10;" filled="f" stroked="f">
              <v:textbox inset="0,0,0,0">
                <w:txbxContent>
                  <w:p w:rsidR="000E2CA9" w:rsidRDefault="00525AB8">
                    <w:pPr>
                      <w:pStyle w:val="Textoindependiente"/>
                      <w:spacing w:before="13"/>
                      <w:ind w:left="20"/>
                    </w:pPr>
                    <w:r>
                      <w:t>Contable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CA9" w:rsidRDefault="007A1B1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86432" behindDoc="1" locked="0" layoutInCell="1" allowOverlap="1">
              <wp:simplePos x="0" y="0"/>
              <wp:positionH relativeFrom="page">
                <wp:posOffset>4563110</wp:posOffset>
              </wp:positionH>
              <wp:positionV relativeFrom="page">
                <wp:posOffset>7152640</wp:posOffset>
              </wp:positionV>
              <wp:extent cx="974090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0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2CA9" w:rsidRDefault="00525AB8">
                          <w:pPr>
                            <w:pStyle w:val="Textoindependiente"/>
                            <w:spacing w:before="13"/>
                            <w:ind w:left="20"/>
                          </w:pPr>
                          <w:r>
                            <w:t>Contable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359.3pt;margin-top:563.2pt;width:76.7pt;height:14.35pt;z-index:-1613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HOfrQIAAK8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xxgxEkLLbqng0ZrMSDfVKfvVAJOdx246QG2ocuWqepuRfFNIS42NeF7eiOl6GtKSsjO3nQvro44&#10;yoDs+o+ihDDkoIUFGirZmtJBMRCgQ5cezp0xqRSwGS9DL4aTAo78KAjCucnNJcl0uZNKv6eiRcZI&#10;sYTGW3ByvFV6dJ1cTCwuctY0tvkNf7YBmOMOhIar5swkYXv5GHvxNtpGoRMGi60Telnm3OSb0Fnk&#10;/nKevcs2m8z/aeL6YVKzsqTchJl05Yd/1reTwkdFnJWlRMNKA2dSUnK/2zQSHQnoOrffqSAXbu7z&#10;NGy9gMsLSn4QeusgdvJFtHTCPJw78dKLHM+P1/HCC+Mwy59TumWc/jsl1ENX58F81NJvuXn2e82N&#10;JC3TMDka1qY4OjuRxChwy0vbWk1YM9oXpTDpP5UC2j012urVSHQUqx52g30YVmpGyztRPoCApQCB&#10;gRZh6oFRC/kDox4mSIrV9wORFKPmA4dHYMbNZMjJ2E0G4QVcTbHGaDQ3ehxLh06yfQ3I4zPj4gYe&#10;SsWsiJ+yAAZmAVPBcjlNMDN2LtfW62nOrn4BAAD//wMAUEsDBBQABgAIAAAAIQAIMvKK4QAAAA0B&#10;AAAPAAAAZHJzL2Rvd25yZXYueG1sTI/BTsMwEETvSPyDtZW4UScRTUMap6oQnJAQaThwdGI3sRqv&#10;Q+y24e/ZnspxZ55mZ4rtbAd21pM3DgXEywiYxtYpg52Ar/rtMQPmg0QlB4dawK/2sC3v7wqZK3fB&#10;Sp/3oWMUgj6XAvoQxpxz3/baSr90o0byDm6yMtA5dVxN8kLhduBJFKXcSoP0oZejful1e9yfrIDd&#10;N1av5uej+awOlanr5wjf06MQD4t5twEW9BxuMFzrU3UoqVPjTqg8GwSs4ywllIw4SZ+AEZKtE5rX&#10;XKXVKgZeFvz/ivIPAAD//wMAUEsBAi0AFAAGAAgAAAAhALaDOJL+AAAA4QEAABMAAAAAAAAAAAAA&#10;AAAAAAAAAFtDb250ZW50X1R5cGVzXS54bWxQSwECLQAUAAYACAAAACEAOP0h/9YAAACUAQAACwAA&#10;AAAAAAAAAAAAAAAvAQAAX3JlbHMvLnJlbHNQSwECLQAUAAYACAAAACEAwKxzn60CAACvBQAADgAA&#10;AAAAAAAAAAAAAAAuAgAAZHJzL2Uyb0RvYy54bWxQSwECLQAUAAYACAAAACEACDLyiuEAAAANAQAA&#10;DwAAAAAAAAAAAAAAAAAHBQAAZHJzL2Rvd25yZXYueG1sUEsFBgAAAAAEAAQA8wAAABUGAAAAAA==&#10;" filled="f" stroked="f">
              <v:textbox inset="0,0,0,0">
                <w:txbxContent>
                  <w:p w:rsidR="000E2CA9" w:rsidRDefault="00525AB8">
                    <w:pPr>
                      <w:pStyle w:val="Textoindependiente"/>
                      <w:spacing w:before="13"/>
                      <w:ind w:left="20"/>
                    </w:pPr>
                    <w:r>
                      <w:t>Contable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AB8" w:rsidRDefault="00525AB8">
      <w:r>
        <w:separator/>
      </w:r>
    </w:p>
  </w:footnote>
  <w:footnote w:type="continuationSeparator" w:id="0">
    <w:p w:rsidR="00525AB8" w:rsidRDefault="0052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CA9" w:rsidRDefault="00525AB8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80800" behindDoc="1" locked="0" layoutInCell="1" allowOverlap="1">
          <wp:simplePos x="0" y="0"/>
          <wp:positionH relativeFrom="page">
            <wp:posOffset>685291</wp:posOffset>
          </wp:positionH>
          <wp:positionV relativeFrom="page">
            <wp:posOffset>271909</wp:posOffset>
          </wp:positionV>
          <wp:extent cx="2699212" cy="77723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99212" cy="7772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1B1B">
      <w:rPr>
        <w:noProof/>
      </w:rPr>
      <mc:AlternateContent>
        <mc:Choice Requires="wps">
          <w:drawing>
            <wp:anchor distT="0" distB="0" distL="114300" distR="114300" simplePos="0" relativeHeight="487181312" behindDoc="1" locked="0" layoutInCell="1" allowOverlap="1">
              <wp:simplePos x="0" y="0"/>
              <wp:positionH relativeFrom="page">
                <wp:posOffset>3732530</wp:posOffset>
              </wp:positionH>
              <wp:positionV relativeFrom="page">
                <wp:posOffset>1005840</wp:posOffset>
              </wp:positionV>
              <wp:extent cx="2770505" cy="414655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0505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2CA9" w:rsidRDefault="00525AB8">
                          <w:pPr>
                            <w:spacing w:before="15"/>
                            <w:ind w:left="32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Estado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Baja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California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Sur</w:t>
                          </w:r>
                        </w:p>
                        <w:p w:rsidR="000E2CA9" w:rsidRDefault="00525AB8">
                          <w:pPr>
                            <w:spacing w:before="64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Secretaría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Finanzas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1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Administración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93.9pt;margin-top:79.2pt;width:218.15pt;height:32.65pt;z-index:-1613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0/rQIAAKo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0LsAI05a6NE9HTRaiwHFpjx9pxLwuuvATw+wDa6WqupuRfFNIS42NeF7eiOl6GtKSkjPNzfdi6sj&#10;jjIgu/6jKCEMOWhhgYZKtqZ2UA0E6NCmh3NrTCoFbAaLhRd5EUYFnIV+OI8iG4Ik0+1OKv2eihYZ&#10;I8USWm/RyfFWaZMNSSYXE4yLnDWNbX/Dn22A47gDseGqOTNZ2G4+xl68XW6XoRMG860Telnm3OSb&#10;0Jnn/iLK3mWbTeb/NHH9MKlZWVJuwkzK8sM/69xJ46MmztpSomGlgTMpKbnfbRqJjgSUndvvVJAL&#10;N/d5GrYIwOUFJT8IvXUQO/l8uXDCPIyceOEtHc+P1/HcC+Mwy59TumWc/jsl1Kc4joJoFNNvuXn2&#10;e82NJC3TMDsa1qZ4eXYiiZHglpe2tZqwZrQvSmHSfyoFtHtqtBWs0eioVj3sBkAxKt6J8gGkKwUo&#10;C/QJAw+MWsgfGPUwPFKsvh+IpBg1HzjI30yayZCTsZsMwgu4mmKN0Whu9DiRDp1k+xqQxwfGxQ08&#10;kYpZ9T5lcXpYMBAsidPwMhPn8t96PY3Y1S8AAAD//wMAUEsDBBQABgAIAAAAIQBZrQcJ4QAAAAwB&#10;AAAPAAAAZHJzL2Rvd25yZXYueG1sTI/NTsMwEITvSLyDtUjcqN3QnxDiVBWCExIiDQeOTrxNrMbr&#10;ELtteHvcUzmOZjTzTb6ZbM9OOHrjSMJ8JoAhNU4baiV8VW8PKTAfFGnVO0IJv+hhU9ze5CrT7kwl&#10;nnahZbGEfKYkdCEMGee+6dAqP3MDUvT2brQqRDm2XI/qHMttzxMhVtwqQ3GhUwO+dNgcdkcrYftN&#10;5av5+ag/y31pqupJ0PvqIOX93bR9BhZwCtcwXPAjOhSRqXZH0p71EpbpOqKHaCzTBbBLQiSLObBa&#10;QpI8roEXOf9/ovgDAAD//wMAUEsBAi0AFAAGAAgAAAAhALaDOJL+AAAA4QEAABMAAAAAAAAAAAAA&#10;AAAAAAAAAFtDb250ZW50X1R5cGVzXS54bWxQSwECLQAUAAYACAAAACEAOP0h/9YAAACUAQAACwAA&#10;AAAAAAAAAAAAAAAvAQAAX3JlbHMvLnJlbHNQSwECLQAUAAYACAAAACEAArUtP60CAACqBQAADgAA&#10;AAAAAAAAAAAAAAAuAgAAZHJzL2Uyb0RvYy54bWxQSwECLQAUAAYACAAAACEAWa0HCeEAAAAMAQAA&#10;DwAAAAAAAAAAAAAAAAAHBQAAZHJzL2Rvd25yZXYueG1sUEsFBgAAAAAEAAQA8wAAABUGAAAAAA==&#10;" filled="f" stroked="f">
              <v:textbox inset="0,0,0,0">
                <w:txbxContent>
                  <w:p w:rsidR="000E2CA9" w:rsidRDefault="00525AB8">
                    <w:pPr>
                      <w:spacing w:before="15"/>
                      <w:ind w:left="32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del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Estado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Baja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California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Sur</w:t>
                    </w:r>
                  </w:p>
                  <w:p w:rsidR="000E2CA9" w:rsidRDefault="00525AB8">
                    <w:pPr>
                      <w:spacing w:before="64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Secretaría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Finanzas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21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Administración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CA9" w:rsidRDefault="00525AB8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82848" behindDoc="1" locked="0" layoutInCell="1" allowOverlap="1">
          <wp:simplePos x="0" y="0"/>
          <wp:positionH relativeFrom="page">
            <wp:posOffset>685291</wp:posOffset>
          </wp:positionH>
          <wp:positionV relativeFrom="page">
            <wp:posOffset>271909</wp:posOffset>
          </wp:positionV>
          <wp:extent cx="2699212" cy="777237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99212" cy="7772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1B1B">
      <w:rPr>
        <w:noProof/>
      </w:rPr>
      <mc:AlternateContent>
        <mc:Choice Requires="wps">
          <w:drawing>
            <wp:anchor distT="0" distB="0" distL="114300" distR="114300" simplePos="0" relativeHeight="487183360" behindDoc="1" locked="0" layoutInCell="1" allowOverlap="1">
              <wp:simplePos x="0" y="0"/>
              <wp:positionH relativeFrom="page">
                <wp:posOffset>666115</wp:posOffset>
              </wp:positionH>
              <wp:positionV relativeFrom="page">
                <wp:posOffset>1592580</wp:posOffset>
              </wp:positionV>
              <wp:extent cx="8729345" cy="6350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7293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CD3C6F" id="Rectangle 6" o:spid="_x0000_s1026" style="position:absolute;margin-left:52.45pt;margin-top:125.4pt;width:687.35pt;height:.5pt;z-index:-1613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jDdgIAAPk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bjE&#10;SJEOWvQJSCNqIzmaBnp64yqIejKPNhTozIOmXx1S+r6FKH5rre5bThiAykJ8cnEgGA6OonX/XjPI&#10;TrZeR6b2je1CQuAA7WNDnk8N4XuPKHycz/LyqphgRME3vZrEfiWkOp411vm3XHcobGpsAXnMTXYP&#10;zgcspDqGROxaCrYSUkbDbtb30qIdCdKIvwgfSjwPkyoEKx2ODRmHLwAR7gi+ADa2+keZ5UV6l5ej&#10;1XQ+GxWrYjIqZ+l8lGblXTlNi7JYrn4GgFlRtYIxrh6E4kfZZcXL2noYgEEwUXioh/ZN8kms/QK9&#10;e1mRnfAwhVJ0QPmJCVKFtr5RDMomlSdCDvvkEn5kGTg4/kdWoghC3wf9rDV7Bg1YDU2CKYT3Ajat&#10;tt8x6mH2auy+bYnlGMl3CnRUZkURhjUaxWSWg2HPPetzD1EUUtXYYzRs7/0w4FtjxaaFm7JIjNK3&#10;oL1GRGEEXQ6oDoqF+YoVHN6CMMDndoz6/WItfgEAAP//AwBQSwMEFAAGAAgAAAAhAO9OBiLgAAAA&#10;DAEAAA8AAABkcnMvZG93bnJldi54bWxMj8FOwzAQRO9I/IO1SNyo3SgtSYhTUSSOSLRwoDcnXpKo&#10;8TrYbhv4epwTHGf2aXam3ExmYGd0vrckYbkQwJAaq3tqJby/Pd9lwHxQpNVgCSV8o4dNdX1VqkLb&#10;C+3wvA8tiyHkCyWhC2EsOPdNh0b5hR2R4u3TOqNClK7l2qlLDDcDT4RYc6N6ih86NeJTh81xfzIS&#10;tnm2/XpN6eVnVx/w8FEfV4kTUt7eTI8PwAJO4Q+GuX6sDlXsVNsTac+GqEWaR1RCshJxw0yk9/ka&#10;WD1bywx4VfL/I6pfAAAA//8DAFBLAQItABQABgAIAAAAIQC2gziS/gAAAOEBAAATAAAAAAAAAAAA&#10;AAAAAAAAAABbQ29udGVudF9UeXBlc10ueG1sUEsBAi0AFAAGAAgAAAAhADj9If/WAAAAlAEAAAsA&#10;AAAAAAAAAAAAAAAALwEAAF9yZWxzLy5yZWxzUEsBAi0AFAAGAAgAAAAhAFAKOMN2AgAA+QQAAA4A&#10;AAAAAAAAAAAAAAAALgIAAGRycy9lMm9Eb2MueG1sUEsBAi0AFAAGAAgAAAAhAO9OBiLgAAAADAEA&#10;AA8AAAAAAAAAAAAAAAAA0AQAAGRycy9kb3ducmV2LnhtbFBLBQYAAAAABAAEAPMAAADdBQAAAAA=&#10;" fillcolor="black" stroked="f">
              <w10:wrap anchorx="page" anchory="page"/>
            </v:rect>
          </w:pict>
        </mc:Fallback>
      </mc:AlternateContent>
    </w:r>
    <w:r w:rsidR="007A1B1B">
      <w:rPr>
        <w:noProof/>
      </w:rPr>
      <mc:AlternateContent>
        <mc:Choice Requires="wps">
          <w:drawing>
            <wp:anchor distT="0" distB="0" distL="114300" distR="114300" simplePos="0" relativeHeight="487183872" behindDoc="1" locked="0" layoutInCell="1" allowOverlap="1">
              <wp:simplePos x="0" y="0"/>
              <wp:positionH relativeFrom="page">
                <wp:posOffset>3732530</wp:posOffset>
              </wp:positionH>
              <wp:positionV relativeFrom="page">
                <wp:posOffset>1005840</wp:posOffset>
              </wp:positionV>
              <wp:extent cx="2770505" cy="414655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0505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2CA9" w:rsidRDefault="00525AB8">
                          <w:pPr>
                            <w:spacing w:before="15"/>
                            <w:ind w:left="32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Estado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Baja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California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Sur</w:t>
                          </w:r>
                        </w:p>
                        <w:p w:rsidR="000E2CA9" w:rsidRDefault="00525AB8">
                          <w:pPr>
                            <w:spacing w:before="64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Secretaría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Finanzas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1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Administración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93.9pt;margin-top:79.2pt;width:218.15pt;height:32.65pt;z-index:-1613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mg4sgIAALAFAAAOAAAAZHJzL2Uyb0RvYy54bWysVNuOmzAQfa/Uf7D8znIpJAGFrLIhVJW2&#10;F2m3H+CACVbBprYT2Fb9945NSDa7L1VbHqzBHh+fmTkzy9uhbdCRSsUET7F/42FEeSFKxvcp/vqY&#10;OwuMlCa8JI3gNMVPVOHb1ds3y75LaCBq0ZRUIgDhKum7FNdad4nrqqKmLVE3oqMcDishW6LhV+7d&#10;UpIe0NvGDTxv5vZClp0UBVUKdrPxEK8sflXRQn+uKkU1alIM3LRdpV13ZnVXS5LsJelqVpxokL9g&#10;0RLG4dEzVEY0QQfJXkG1rJBCiUrfFKJ1RVWxgtoYIBrfexHNQ006amOB5KjunCb1/2CLT8cvErEy&#10;xVAoTloo0SMdNLoTA4pMdvpOJeD00IGbHmAbqmwjVd29KL4pxMWmJnxP11KKvqakBHa+uek+uzri&#10;KAOy6z+KEp4hBy0s0FDJ1qQOkoEAHar0dK6MoVLAZjCfe5EXYVTAWeiHs8iSc0ky3e6k0u+paJEx&#10;Uiyh8hadHO+VNmxIMrmYx7jIWdPY6jf8agMcxx14G66aM8PCFvNn7MXbxXYROmEw2zqhl2XOOt+E&#10;ziz351H2LttsMv+XedcPk5qVJeXmmUlYfvhnhTtJfJTEWVpKNKw0cIaSkvvdppHoSEDYuf1szuHk&#10;4uZe07BJgFhehOQHoXcXxE4+W8ydMA8jJ557C8fz47t45oVxmOXXId0zTv89JNSnOI6CaBTThfSL&#10;2Dz7vY6NJC3TMDoa1oJ2z04kMRLc8tKWVhPWjPazVBj6l1RAuadCW8EajY5q1cNusJ0RTH2wE+UT&#10;KFgKEBjIFMYeGLWQPzDqYYSkWH0/EEkxaj5w6AIzbyZDTsZuMggv4GqKNUajudHjXDp0ku1rQB77&#10;jIs1dErFrIhNS40sTv0FY8HGchphZu48/7del0G7+g0AAP//AwBQSwMEFAAGAAgAAAAhAFmtBwnh&#10;AAAADAEAAA8AAABkcnMvZG93bnJldi54bWxMj81OwzAQhO9IvIO1SNyo3dCfEOJUFYITEiINB45O&#10;vE2sxusQu214e9xTOY5mNPNNvplsz044euNIwnwmgCE1ThtqJXxVbw8pMB8UadU7Qgm/6GFT3N7k&#10;KtPuTCWedqFlsYR8piR0IQwZ577p0Co/cwNS9PZutCpEObZcj+ocy23PEyFW3CpDcaFTA7502Bx2&#10;Ryth+03lq/n5qD/LfWmq6knQ++og5f3dtH0GFnAK1zBc8CM6FJGpdkfSnvUSluk6oodoLNMFsEtC&#10;JIs5sFpCkjyugRc5/3+i+AMAAP//AwBQSwECLQAUAAYACAAAACEAtoM4kv4AAADhAQAAEwAAAAAA&#10;AAAAAAAAAAAAAAAAW0NvbnRlbnRfVHlwZXNdLnhtbFBLAQItABQABgAIAAAAIQA4/SH/1gAAAJQB&#10;AAALAAAAAAAAAAAAAAAAAC8BAABfcmVscy8ucmVsc1BLAQItABQABgAIAAAAIQAk2mg4sgIAALAF&#10;AAAOAAAAAAAAAAAAAAAAAC4CAABkcnMvZTJvRG9jLnhtbFBLAQItABQABgAIAAAAIQBZrQcJ4QAA&#10;AAwBAAAPAAAAAAAAAAAAAAAAAAwFAABkcnMvZG93bnJldi54bWxQSwUGAAAAAAQABADzAAAAGgYA&#10;AAAA&#10;" filled="f" stroked="f">
              <v:textbox inset="0,0,0,0">
                <w:txbxContent>
                  <w:p w:rsidR="000E2CA9" w:rsidRDefault="00525AB8">
                    <w:pPr>
                      <w:spacing w:before="15"/>
                      <w:ind w:left="32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del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Estado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Baja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California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Sur</w:t>
                    </w:r>
                  </w:p>
                  <w:p w:rsidR="000E2CA9" w:rsidRDefault="00525AB8">
                    <w:pPr>
                      <w:spacing w:before="64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Secretaría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Finanzas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21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Administración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CA9" w:rsidRDefault="00525AB8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85408" behindDoc="1" locked="0" layoutInCell="1" allowOverlap="1">
          <wp:simplePos x="0" y="0"/>
          <wp:positionH relativeFrom="page">
            <wp:posOffset>685291</wp:posOffset>
          </wp:positionH>
          <wp:positionV relativeFrom="page">
            <wp:posOffset>271909</wp:posOffset>
          </wp:positionV>
          <wp:extent cx="2699212" cy="777237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99212" cy="7772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1B1B">
      <w:rPr>
        <w:noProof/>
      </w:rPr>
      <mc:AlternateContent>
        <mc:Choice Requires="wps">
          <w:drawing>
            <wp:anchor distT="0" distB="0" distL="114300" distR="114300" simplePos="0" relativeHeight="487185920" behindDoc="1" locked="0" layoutInCell="1" allowOverlap="1">
              <wp:simplePos x="0" y="0"/>
              <wp:positionH relativeFrom="page">
                <wp:posOffset>3732530</wp:posOffset>
              </wp:positionH>
              <wp:positionV relativeFrom="page">
                <wp:posOffset>1005840</wp:posOffset>
              </wp:positionV>
              <wp:extent cx="2770505" cy="41465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0505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2CA9" w:rsidRDefault="00525AB8">
                          <w:pPr>
                            <w:spacing w:before="15"/>
                            <w:ind w:left="32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Gobierno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Estado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Baja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California</w:t>
                          </w:r>
                          <w:r>
                            <w:rPr>
                              <w:rFonts w:ascii="Arial"/>
                              <w:b/>
                              <w:spacing w:val="19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w w:val="85"/>
                              <w:sz w:val="24"/>
                            </w:rPr>
                            <w:t>Sur</w:t>
                          </w:r>
                        </w:p>
                        <w:p w:rsidR="000E2CA9" w:rsidRDefault="00525AB8">
                          <w:pPr>
                            <w:spacing w:before="64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Secretaría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Finanzas</w:t>
                          </w:r>
                          <w:r>
                            <w:rPr>
                              <w:rFonts w:ascii="Arial" w:hAnsi="Arial"/>
                              <w:b/>
                              <w:spacing w:val="20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1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5"/>
                              <w:sz w:val="24"/>
                            </w:rPr>
                            <w:t>Administración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93.9pt;margin-top:79.2pt;width:218.15pt;height:32.65pt;z-index:-1613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jarwIAALAFAAAOAAAAZHJzL2Uyb0RvYy54bWysVG1vmzAQ/j5p/8Hyd8rLTBJQSdWGME3q&#10;XqR2P8ABE6yBzWwnpKv233c2IU1bTZq28cE67PNz99w9vsurQ9eiPVOaS5Hh8CLAiIlSVlxsM/z1&#10;vvAWGGlDRUVbKViGH5jGV8u3by6HPmWRbGRbMYUAROh06DPcGNOnvq/LhnVUX8ieCTispeqogV+1&#10;9StFB0DvWj8Kgpk/SFX1SpZMa9jNx0O8dPh1zUrzua41M6jNMORm3KrcurGrv7yk6VbRvuHlMQ36&#10;F1l0lAsIeoLKqaFop/grqI6XSmpZm4tSdr6sa14yxwHYhMELNncN7ZnjAsXR/alM+v/Blp/2XxTi&#10;VYYJRoJ20KJ7djDoRh5QZKsz9DoFp7se3MwBtqHLjqnub2X5TSMhVw0VW3atlBwaRivILrQ3/bOr&#10;I462IJvho6wgDN0Z6YAOteps6aAYCNChSw+nzthUStiM5vMgDmKMSjgjIZnFsQtB0+l2r7R5z2SH&#10;rJFhBZ136HR/q43NhqaTiw0mZMHb1nW/Fc82wHHcgdhw1Z7ZLFwzH5MgWS/WC+KRaLb2SJDn3nWx&#10;It6sCOdx/i5frfLwp40bkrThVcWEDTMJKyR/1rijxEdJnKSlZcsrC2dT0mq7WbUK7SkIu3DfsSBn&#10;bv7zNFwRgMsLSmFEgpso8YrZYu6RgsReMg8WXhAmN8ksIAnJi+eUbrlg/04JDRlO4igexfRbboH7&#10;XnOjaccNjI6WdxlenJxoaiW4FpVrraG8He2zUtj0n0oB7Z4a7QRrNTqq1Rw2h+PLADAr5o2sHkDB&#10;SoLAQKYw9sBopPqB0QAjJMP6+44qhlH7QcArsPNmMtRkbCaDihKuZthgNJorM86lXa/4tgHk8Z0J&#10;eQ0vpeZOxE9ZHN8XjAXH5TjC7Nw5/3deT4N2+QsAAP//AwBQSwMEFAAGAAgAAAAhAFmtBwnhAAAA&#10;DAEAAA8AAABkcnMvZG93bnJldi54bWxMj81OwzAQhO9IvIO1SNyo3dCfEOJUFYITEiINB45OvE2s&#10;xusQu214e9xTOY5mNPNNvplsz044euNIwnwmgCE1ThtqJXxVbw8pMB8UadU7Qgm/6GFT3N7kKtPu&#10;TCWedqFlsYR8piR0IQwZ577p0Co/cwNS9PZutCpEObZcj+ocy23PEyFW3CpDcaFTA7502Bx2Ryth&#10;+03lq/n5qD/LfWmq6knQ++og5f3dtH0GFnAK1zBc8CM6FJGpdkfSnvUSluk6oodoLNMFsEtCJIs5&#10;sFpCkjyugRc5/3+i+AMAAP//AwBQSwECLQAUAAYACAAAACEAtoM4kv4AAADhAQAAEwAAAAAAAAAA&#10;AAAAAAAAAAAAW0NvbnRlbnRfVHlwZXNdLnhtbFBLAQItABQABgAIAAAAIQA4/SH/1gAAAJQBAAAL&#10;AAAAAAAAAAAAAAAAAC8BAABfcmVscy8ucmVsc1BLAQItABQABgAIAAAAIQBYsujarwIAALAFAAAO&#10;AAAAAAAAAAAAAAAAAC4CAABkcnMvZTJvRG9jLnhtbFBLAQItABQABgAIAAAAIQBZrQcJ4QAAAAwB&#10;AAAPAAAAAAAAAAAAAAAAAAkFAABkcnMvZG93bnJldi54bWxQSwUGAAAAAAQABADzAAAAFwYAAAAA&#10;" filled="f" stroked="f">
              <v:textbox inset="0,0,0,0">
                <w:txbxContent>
                  <w:p w:rsidR="000E2CA9" w:rsidRDefault="00525AB8">
                    <w:pPr>
                      <w:spacing w:before="15"/>
                      <w:ind w:left="32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Gobierno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del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Estado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Baja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California</w:t>
                    </w:r>
                    <w:r>
                      <w:rPr>
                        <w:rFonts w:ascii="Arial"/>
                        <w:b/>
                        <w:spacing w:val="19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5"/>
                        <w:sz w:val="24"/>
                      </w:rPr>
                      <w:t>Sur</w:t>
                    </w:r>
                  </w:p>
                  <w:p w:rsidR="000E2CA9" w:rsidRDefault="00525AB8">
                    <w:pPr>
                      <w:spacing w:before="64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Secretaría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Finanzas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21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4"/>
                      </w:rPr>
                      <w:t>Administración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F135E"/>
    <w:multiLevelType w:val="multilevel"/>
    <w:tmpl w:val="AB4E62E6"/>
    <w:lvl w:ilvl="0">
      <w:start w:val="1"/>
      <w:numFmt w:val="decimal"/>
      <w:lvlText w:val="%1."/>
      <w:lvlJc w:val="left"/>
      <w:pPr>
        <w:ind w:left="786" w:hanging="361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46" w:hanging="36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6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9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2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55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28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71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142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CA9"/>
    <w:rsid w:val="000E2CA9"/>
    <w:rsid w:val="00525AB8"/>
    <w:rsid w:val="007A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C8FBE8-0F9A-455E-A7A7-EF4975FF1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425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86" w:hanging="42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line="23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Agundez</dc:creator>
  <cp:lastModifiedBy>Gabriela Agundez</cp:lastModifiedBy>
  <cp:revision>2</cp:revision>
  <dcterms:created xsi:type="dcterms:W3CDTF">2022-04-30T19:59:00Z</dcterms:created>
  <dcterms:modified xsi:type="dcterms:W3CDTF">2022-04-30T19:59:00Z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2022-04-29T00:00:00Z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2022-04-29T00:00:00Z</vt:filetime>
  </property>
</Properties>
</file>